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A2D2" w14:textId="6110D4C0" w:rsidR="00911C95" w:rsidRDefault="00911C95" w:rsidP="720CA4D4">
      <w:pPr>
        <w:jc w:val="center"/>
        <w:rPr>
          <w:rFonts w:ascii="Klinic Slab Book" w:eastAsia="Klinic Slab" w:hAnsi="Klinic Slab Book" w:cs="Klinic Slab"/>
          <w:sz w:val="44"/>
          <w:szCs w:val="44"/>
        </w:rPr>
      </w:pPr>
      <w:bookmarkStart w:id="0" w:name="_GoBack"/>
      <w:bookmarkEnd w:id="0"/>
    </w:p>
    <w:p w14:paraId="5DBEAB28" w14:textId="76B8FC76" w:rsidR="00362DFB" w:rsidRDefault="00362DFB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1BA4064" w14:textId="77777777" w:rsidR="00362DFB" w:rsidRPr="00A610A3" w:rsidRDefault="00362DFB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tbl>
      <w:tblPr>
        <w:tblStyle w:val="GridTable2-Accent5"/>
        <w:tblpPr w:leftFromText="180" w:rightFromText="180" w:vertAnchor="text" w:horzAnchor="margin" w:tblpXSpec="center" w:tblpY="3"/>
        <w:tblW w:w="8858" w:type="dxa"/>
        <w:tblLayout w:type="fixed"/>
        <w:tblLook w:val="04A0" w:firstRow="1" w:lastRow="0" w:firstColumn="1" w:lastColumn="0" w:noHBand="0" w:noVBand="1"/>
      </w:tblPr>
      <w:tblGrid>
        <w:gridCol w:w="1872"/>
        <w:gridCol w:w="3960"/>
        <w:gridCol w:w="3026"/>
      </w:tblGrid>
      <w:tr w:rsidR="00A25F18" w:rsidRPr="00A610A3" w14:paraId="30AFECD1" w14:textId="77777777" w:rsidTr="007C6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75F" w14:textId="77777777" w:rsidR="00A25F18" w:rsidRPr="00A610A3" w:rsidRDefault="00A25F18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Position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A4F" w14:textId="77777777" w:rsidR="00A25F18" w:rsidRPr="00A610A3" w:rsidRDefault="00A25F18" w:rsidP="00A25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Shift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786" w14:textId="77777777" w:rsidR="00A25F18" w:rsidRPr="00A610A3" w:rsidRDefault="00A25F18" w:rsidP="00A25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Pay rate per hour</w:t>
            </w:r>
          </w:p>
        </w:tc>
      </w:tr>
      <w:tr w:rsidR="00A25F18" w:rsidRPr="00A610A3" w14:paraId="0EAE5118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1CDF4C" w14:textId="77777777" w:rsidR="00A25F18" w:rsidRDefault="00A25F18" w:rsidP="00A25F18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Part-Time DCP</w:t>
            </w:r>
          </w:p>
          <w:p w14:paraId="36AF4A7D" w14:textId="77777777" w:rsidR="00A25F18" w:rsidRPr="00A610A3" w:rsidRDefault="00A25F18" w:rsidP="00A25F18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(ACR)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C97C1E" w14:textId="2952D8DD" w:rsidR="00A25F18" w:rsidRPr="00A610A3" w:rsidRDefault="007000FD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Weekday &amp; Week</w:t>
            </w:r>
            <w:r w:rsidR="00077E39">
              <w:rPr>
                <w:rFonts w:ascii="Klinic Slab Book" w:eastAsia="Klinic Slab" w:hAnsi="Klinic Slab Book" w:cs="Klinic Slab"/>
              </w:rPr>
              <w:t>night</w:t>
            </w:r>
            <w:r>
              <w:rPr>
                <w:rFonts w:ascii="Klinic Slab Book" w:eastAsia="Klinic Slab" w:hAnsi="Klinic Slab Book" w:cs="Klinic Slab"/>
              </w:rPr>
              <w:t xml:space="preserve"> Shifts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AB7B84" w14:textId="77777777" w:rsidR="00A25F18" w:rsidRPr="00A610A3" w:rsidRDefault="00A25F18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13.00</w:t>
            </w:r>
          </w:p>
        </w:tc>
      </w:tr>
      <w:tr w:rsidR="00A25F18" w:rsidRPr="00A610A3" w14:paraId="60894EE7" w14:textId="77777777" w:rsidTr="00701BC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69CCE6" w14:textId="77777777" w:rsidR="00A25F18" w:rsidRDefault="00A25F18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116B31" w14:textId="77777777" w:rsidR="00A25F18" w:rsidRDefault="00A25F18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Weekday Awake Night Shifts* </w:t>
            </w:r>
          </w:p>
          <w:p w14:paraId="05E682D4" w14:textId="40B62F90" w:rsidR="004371D9" w:rsidRDefault="004371D9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(Sunday-Thursday)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5A85F" w14:textId="77777777" w:rsidR="00A25F18" w:rsidRPr="00A610A3" w:rsidRDefault="00A25F18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$15.00</w:t>
            </w:r>
          </w:p>
        </w:tc>
      </w:tr>
      <w:tr w:rsidR="00A25F18" w:rsidRPr="00A610A3" w14:paraId="4E29C37C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A4E0A4" w14:textId="77777777" w:rsidR="00A25F18" w:rsidRDefault="00A25F18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7EF216" w14:textId="77777777" w:rsidR="004371D9" w:rsidRDefault="00A25F18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Weekend Shifts </w:t>
            </w:r>
          </w:p>
          <w:p w14:paraId="664ABC8E" w14:textId="200B6719" w:rsidR="00A25F18" w:rsidRDefault="00A25F18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(2p Friday-10pm Sunday)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3090A4" w14:textId="77777777" w:rsidR="00A25F18" w:rsidRDefault="00A25F18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$15.00</w:t>
            </w:r>
          </w:p>
        </w:tc>
      </w:tr>
      <w:tr w:rsidR="00A25F18" w:rsidRPr="00A610A3" w14:paraId="3F6224F1" w14:textId="77777777" w:rsidTr="00701BC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5912" w14:textId="77777777" w:rsidR="00A25F18" w:rsidRPr="00A610A3" w:rsidRDefault="00A25F18" w:rsidP="00A25F18">
            <w:pPr>
              <w:jc w:val="center"/>
              <w:rPr>
                <w:rFonts w:ascii="Klinic Slab Book" w:hAnsi="Klinic Slab Book"/>
                <w:b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8C1376" w14:textId="77777777" w:rsidR="00A25F18" w:rsidRDefault="001F0CEE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Weekend </w:t>
            </w:r>
            <w:r w:rsidR="00A25F18">
              <w:rPr>
                <w:rFonts w:ascii="Klinic Slab Book" w:eastAsia="Klinic Slab" w:hAnsi="Klinic Slab Book" w:cs="Klinic Slab"/>
              </w:rPr>
              <w:t>Awake Night</w:t>
            </w:r>
            <w:r w:rsidR="00A25F18"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 w:rsidR="00A25F18">
              <w:rPr>
                <w:rFonts w:ascii="Klinic Slab Book" w:eastAsia="Klinic Slab" w:hAnsi="Klinic Slab Book" w:cs="Klinic Slab"/>
              </w:rPr>
              <w:t>s*</w:t>
            </w:r>
          </w:p>
          <w:p w14:paraId="538EC607" w14:textId="5C6EC1BD" w:rsidR="004371D9" w:rsidRPr="00A610A3" w:rsidRDefault="004371D9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(Friday &amp; Saturday)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4FE71E" w14:textId="406C5E32" w:rsidR="00A25F18" w:rsidRPr="00A610A3" w:rsidRDefault="00A25F18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</w:t>
            </w:r>
            <w:r w:rsidR="001F0CEE">
              <w:rPr>
                <w:rFonts w:ascii="Klinic Slab Book" w:eastAsia="Klinic Slab" w:hAnsi="Klinic Slab Book" w:cs="Klinic Slab"/>
              </w:rPr>
              <w:t>7</w:t>
            </w:r>
            <w:r>
              <w:rPr>
                <w:rFonts w:ascii="Klinic Slab Book" w:eastAsia="Klinic Slab" w:hAnsi="Klinic Slab Book" w:cs="Klinic Slab"/>
              </w:rPr>
              <w:t>.00</w:t>
            </w:r>
          </w:p>
        </w:tc>
      </w:tr>
      <w:tr w:rsidR="00A25F18" w:rsidRPr="00A610A3" w14:paraId="005C0C6F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30107C" w14:textId="77777777" w:rsidR="00A25F18" w:rsidRDefault="00A25F18" w:rsidP="00A25F18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Part-Time DCP</w:t>
            </w:r>
          </w:p>
          <w:p w14:paraId="55F54434" w14:textId="77777777" w:rsidR="00A25F18" w:rsidRDefault="00A25F18" w:rsidP="00A25F18">
            <w:pPr>
              <w:jc w:val="center"/>
              <w:rPr>
                <w:rFonts w:ascii="Klinic Slab Book" w:hAnsi="Klinic Slab Book"/>
                <w:b w:val="0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(Arthur’s)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4672F4" w14:textId="11331ACA" w:rsidR="00A25F18" w:rsidRDefault="004371D9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Weekday &amp; Weeknight Shifts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B4E257" w14:textId="4DE007FB" w:rsidR="00A25F18" w:rsidRPr="00A610A3" w:rsidRDefault="00A25F18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</w:t>
            </w:r>
            <w:r w:rsidR="00EE5735">
              <w:rPr>
                <w:rFonts w:ascii="Klinic Slab Book" w:eastAsia="Klinic Slab" w:hAnsi="Klinic Slab Book" w:cs="Klinic Slab"/>
              </w:rPr>
              <w:t>4</w:t>
            </w:r>
            <w:r>
              <w:rPr>
                <w:rFonts w:ascii="Klinic Slab Book" w:eastAsia="Klinic Slab" w:hAnsi="Klinic Slab Book" w:cs="Klinic Slab"/>
              </w:rPr>
              <w:t>.00</w:t>
            </w:r>
          </w:p>
        </w:tc>
      </w:tr>
      <w:tr w:rsidR="00A25F18" w:rsidRPr="00A610A3" w14:paraId="35773FBD" w14:textId="77777777" w:rsidTr="00701BC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5B638" w14:textId="77777777" w:rsidR="00A25F18" w:rsidRDefault="00A25F18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C8F8A7" w14:textId="77777777" w:rsidR="00A25F18" w:rsidRDefault="00460577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Weekday Awake Night Shifts*</w:t>
            </w:r>
          </w:p>
          <w:p w14:paraId="013C6F85" w14:textId="7CD2BA20" w:rsidR="004371D9" w:rsidRDefault="004371D9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(Sunday-Thursday)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8EF5C5" w14:textId="2E3EA141" w:rsidR="00A25F18" w:rsidRDefault="00460577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$16.00</w:t>
            </w:r>
          </w:p>
        </w:tc>
      </w:tr>
      <w:tr w:rsidR="00EE5735" w:rsidRPr="00A610A3" w14:paraId="55404BEC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E4920E" w14:textId="77777777" w:rsidR="00EE5735" w:rsidRDefault="00EE5735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440586" w14:textId="77777777" w:rsidR="004371D9" w:rsidRDefault="00460577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460577">
              <w:rPr>
                <w:rFonts w:ascii="Klinic Slab Book" w:eastAsia="Klinic Slab" w:hAnsi="Klinic Slab Book" w:cs="Klinic Slab"/>
              </w:rPr>
              <w:t xml:space="preserve">Weekend Shifts </w:t>
            </w:r>
          </w:p>
          <w:p w14:paraId="72C3C4CD" w14:textId="3B3B47F3" w:rsidR="00EE5735" w:rsidRDefault="00460577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460577">
              <w:rPr>
                <w:rFonts w:ascii="Klinic Slab Book" w:eastAsia="Klinic Slab" w:hAnsi="Klinic Slab Book" w:cs="Klinic Slab"/>
              </w:rPr>
              <w:t>(2pm Friday-10pm Sunday)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61E2A2" w14:textId="67403625" w:rsidR="00EE5735" w:rsidRDefault="00740B5C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$16.00</w:t>
            </w:r>
          </w:p>
        </w:tc>
      </w:tr>
      <w:tr w:rsidR="00A25F18" w:rsidRPr="00A610A3" w14:paraId="7A2861EC" w14:textId="77777777" w:rsidTr="00701BC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50B56" w14:textId="77777777" w:rsidR="00A25F18" w:rsidRDefault="00A25F18" w:rsidP="00A25F18">
            <w:pPr>
              <w:jc w:val="center"/>
              <w:rPr>
                <w:rFonts w:ascii="Klinic Slab Book" w:hAnsi="Klinic Slab Book"/>
                <w:b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A9F93" w14:textId="77777777" w:rsidR="00A25F18" w:rsidRDefault="00460577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Weekend </w:t>
            </w:r>
            <w:r w:rsidR="00A25F18">
              <w:rPr>
                <w:rFonts w:ascii="Klinic Slab Book" w:eastAsia="Klinic Slab" w:hAnsi="Klinic Slab Book" w:cs="Klinic Slab"/>
              </w:rPr>
              <w:t>Awake Night</w:t>
            </w:r>
            <w:r w:rsidR="00A25F18"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 w:rsidR="00A25F18">
              <w:rPr>
                <w:rFonts w:ascii="Klinic Slab Book" w:eastAsia="Klinic Slab" w:hAnsi="Klinic Slab Book" w:cs="Klinic Slab"/>
              </w:rPr>
              <w:t>s*</w:t>
            </w:r>
          </w:p>
          <w:p w14:paraId="1A20BC62" w14:textId="6EFFF635" w:rsidR="004371D9" w:rsidRDefault="004371D9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(Friday &amp; Saturday)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E7C2C8" w14:textId="1CC006B7" w:rsidR="00A25F18" w:rsidRPr="00A610A3" w:rsidRDefault="00A25F18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</w:t>
            </w:r>
            <w:r w:rsidR="00253B5B">
              <w:rPr>
                <w:rFonts w:ascii="Klinic Slab Book" w:eastAsia="Klinic Slab" w:hAnsi="Klinic Slab Book" w:cs="Klinic Slab"/>
              </w:rPr>
              <w:t>8.00</w:t>
            </w:r>
          </w:p>
        </w:tc>
      </w:tr>
      <w:tr w:rsidR="00A25F18" w:rsidRPr="00A610A3" w14:paraId="249C5B49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190E5" w14:textId="77777777" w:rsidR="00A25F18" w:rsidRPr="00082C9E" w:rsidRDefault="00A25F18" w:rsidP="00A25F18">
            <w:pPr>
              <w:jc w:val="center"/>
              <w:rPr>
                <w:rFonts w:ascii="Klinic Slab Book" w:hAnsi="Klinic Slab Book"/>
                <w:b w:val="0"/>
              </w:rPr>
            </w:pPr>
            <w:r w:rsidRPr="00082C9E">
              <w:rPr>
                <w:rFonts w:ascii="Klinic Slab Book" w:hAnsi="Klinic Slab Book"/>
                <w:b w:val="0"/>
              </w:rPr>
              <w:t>F</w:t>
            </w:r>
            <w:r>
              <w:rPr>
                <w:rFonts w:ascii="Klinic Slab Book" w:hAnsi="Klinic Slab Book"/>
                <w:b w:val="0"/>
              </w:rPr>
              <w:t>ull-time</w:t>
            </w:r>
            <w:r w:rsidRPr="00082C9E">
              <w:rPr>
                <w:rFonts w:ascii="Klinic Slab Book" w:hAnsi="Klinic Slab Book"/>
                <w:b w:val="0"/>
              </w:rPr>
              <w:t xml:space="preserve"> DCP</w:t>
            </w:r>
          </w:p>
          <w:p w14:paraId="40608C44" w14:textId="77777777" w:rsidR="00A25F18" w:rsidRPr="00082C9E" w:rsidRDefault="00A25F18" w:rsidP="00A25F18">
            <w:pPr>
              <w:jc w:val="center"/>
              <w:rPr>
                <w:rFonts w:ascii="Klinic Slab Book" w:eastAsia="Klinic Slab" w:hAnsi="Klinic Slab Book" w:cs="Klinic Slab"/>
                <w:b w:val="0"/>
              </w:rPr>
            </w:pPr>
            <w:r w:rsidRPr="00082C9E">
              <w:rPr>
                <w:rFonts w:ascii="Klinic Slab Book" w:hAnsi="Klinic Slab Book"/>
                <w:b w:val="0"/>
              </w:rPr>
              <w:t>(ACR)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5E8" w14:textId="501AC150" w:rsidR="00A25F18" w:rsidRDefault="004371D9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Weekday &amp; Weeknight Shifts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10E1" w14:textId="77777777" w:rsidR="00A25F18" w:rsidRPr="00A610A3" w:rsidRDefault="00A25F18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15.00</w:t>
            </w:r>
          </w:p>
        </w:tc>
      </w:tr>
      <w:tr w:rsidR="00B24347" w:rsidRPr="00A610A3" w14:paraId="1EFBD988" w14:textId="77777777" w:rsidTr="00701BC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C74E" w14:textId="77777777" w:rsidR="00A25F18" w:rsidRPr="00082C9E" w:rsidRDefault="00A25F18" w:rsidP="00A25F18">
            <w:pPr>
              <w:jc w:val="center"/>
              <w:rPr>
                <w:rFonts w:ascii="Klinic Slab Book" w:eastAsia="Klinic Slab" w:hAnsi="Klinic Slab Book" w:cs="Klinic Slab"/>
                <w:b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212373" w14:textId="77777777" w:rsidR="00A25F18" w:rsidRDefault="003D5266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Weekday Awake Night Shifts*</w:t>
            </w:r>
          </w:p>
          <w:p w14:paraId="0AF8AF44" w14:textId="682B12DD" w:rsidR="004371D9" w:rsidRDefault="004371D9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(Sunday-Thursday)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687276" w14:textId="2DF38525" w:rsidR="00A25F18" w:rsidRPr="00A610A3" w:rsidRDefault="00B7317C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$17.00</w:t>
            </w:r>
          </w:p>
        </w:tc>
      </w:tr>
      <w:tr w:rsidR="00253B5B" w:rsidRPr="00A610A3" w14:paraId="673C3545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2D88" w14:textId="77777777" w:rsidR="00253B5B" w:rsidRPr="00082C9E" w:rsidRDefault="00253B5B" w:rsidP="00A25F18">
            <w:pPr>
              <w:jc w:val="center"/>
              <w:rPr>
                <w:rFonts w:ascii="Klinic Slab Book" w:eastAsia="Klinic Slab" w:hAnsi="Klinic Slab Book" w:cs="Klinic Slab"/>
                <w:b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3EFC" w14:textId="77777777" w:rsidR="004371D9" w:rsidRDefault="003D5266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3D5266">
              <w:rPr>
                <w:rFonts w:ascii="Klinic Slab Book" w:eastAsia="Klinic Slab" w:hAnsi="Klinic Slab Book" w:cs="Klinic Slab"/>
              </w:rPr>
              <w:t xml:space="preserve">Weekend Shifts </w:t>
            </w:r>
          </w:p>
          <w:p w14:paraId="56FCA8D9" w14:textId="577F9036" w:rsidR="00253B5B" w:rsidRDefault="003D5266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3D5266">
              <w:rPr>
                <w:rFonts w:ascii="Klinic Slab Book" w:eastAsia="Klinic Slab" w:hAnsi="Klinic Slab Book" w:cs="Klinic Slab"/>
              </w:rPr>
              <w:t>(2pm Friday-10pm Sunday)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82FF" w14:textId="26CE525A" w:rsidR="00253B5B" w:rsidRPr="00A610A3" w:rsidRDefault="00B7317C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$17.00</w:t>
            </w:r>
          </w:p>
        </w:tc>
      </w:tr>
      <w:tr w:rsidR="00A25F18" w:rsidRPr="00A610A3" w14:paraId="5FEB89A3" w14:textId="77777777" w:rsidTr="00701BC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06E1" w14:textId="77777777" w:rsidR="00A25F18" w:rsidRPr="00082C9E" w:rsidRDefault="00A25F18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BEAC58" w14:textId="77777777" w:rsidR="00A25F18" w:rsidRDefault="00B7317C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Weekend </w:t>
            </w:r>
            <w:r w:rsidR="00A25F18">
              <w:rPr>
                <w:rFonts w:ascii="Klinic Slab Book" w:eastAsia="Klinic Slab" w:hAnsi="Klinic Slab Book" w:cs="Klinic Slab"/>
              </w:rPr>
              <w:t>Awake Night</w:t>
            </w:r>
            <w:r w:rsidR="00A25F18"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 w:rsidR="00A25F18">
              <w:rPr>
                <w:rFonts w:ascii="Klinic Slab Book" w:eastAsia="Klinic Slab" w:hAnsi="Klinic Slab Book" w:cs="Klinic Slab"/>
              </w:rPr>
              <w:t>s*</w:t>
            </w:r>
          </w:p>
          <w:p w14:paraId="0D75CE3B" w14:textId="6532B425" w:rsidR="004371D9" w:rsidRDefault="004371D9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(Friday &amp; Saturday)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755930" w14:textId="30BE41C5" w:rsidR="00A25F18" w:rsidRDefault="00A25F18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</w:t>
            </w:r>
            <w:r w:rsidR="00B7317C">
              <w:rPr>
                <w:rFonts w:ascii="Klinic Slab Book" w:eastAsia="Klinic Slab" w:hAnsi="Klinic Slab Book" w:cs="Klinic Slab"/>
              </w:rPr>
              <w:t>9</w:t>
            </w:r>
            <w:r>
              <w:rPr>
                <w:rFonts w:ascii="Klinic Slab Book" w:eastAsia="Klinic Slab" w:hAnsi="Klinic Slab Book" w:cs="Klinic Slab"/>
              </w:rPr>
              <w:t>.</w:t>
            </w:r>
            <w:r w:rsidRPr="00A610A3">
              <w:rPr>
                <w:rFonts w:ascii="Klinic Slab Book" w:eastAsia="Klinic Slab" w:hAnsi="Klinic Slab Book" w:cs="Klinic Slab"/>
              </w:rPr>
              <w:t>00</w:t>
            </w:r>
          </w:p>
        </w:tc>
      </w:tr>
      <w:tr w:rsidR="00A25F18" w:rsidRPr="00A610A3" w14:paraId="1F5E3655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C0E26" w14:textId="77777777" w:rsidR="00A25F18" w:rsidRPr="00082C9E" w:rsidRDefault="00A25F18" w:rsidP="00A25F18">
            <w:pPr>
              <w:jc w:val="center"/>
              <w:rPr>
                <w:rFonts w:ascii="Klinic Slab Book" w:hAnsi="Klinic Slab Book"/>
                <w:b w:val="0"/>
              </w:rPr>
            </w:pPr>
            <w:r w:rsidRPr="00082C9E">
              <w:rPr>
                <w:rFonts w:ascii="Klinic Slab Book" w:hAnsi="Klinic Slab Book"/>
                <w:b w:val="0"/>
              </w:rPr>
              <w:t>F</w:t>
            </w:r>
            <w:r>
              <w:rPr>
                <w:rFonts w:ascii="Klinic Slab Book" w:hAnsi="Klinic Slab Book"/>
                <w:b w:val="0"/>
              </w:rPr>
              <w:t>ull-time</w:t>
            </w:r>
            <w:r w:rsidRPr="00082C9E">
              <w:rPr>
                <w:rFonts w:ascii="Klinic Slab Book" w:hAnsi="Klinic Slab Book"/>
                <w:b w:val="0"/>
              </w:rPr>
              <w:t xml:space="preserve"> DCP</w:t>
            </w:r>
          </w:p>
          <w:p w14:paraId="6B87C322" w14:textId="77777777" w:rsidR="00A25F18" w:rsidRPr="00082C9E" w:rsidRDefault="00A25F18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082C9E">
              <w:rPr>
                <w:rFonts w:ascii="Klinic Slab Book" w:hAnsi="Klinic Slab Book"/>
                <w:b w:val="0"/>
              </w:rPr>
              <w:t>(A</w:t>
            </w:r>
            <w:r>
              <w:rPr>
                <w:rFonts w:ascii="Klinic Slab Book" w:hAnsi="Klinic Slab Book"/>
                <w:b w:val="0"/>
              </w:rPr>
              <w:t>rthur’s</w:t>
            </w:r>
            <w:r w:rsidRPr="00082C9E">
              <w:rPr>
                <w:rFonts w:ascii="Klinic Slab Book" w:hAnsi="Klinic Slab Book"/>
                <w:b w:val="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EECE" w14:textId="454D0ADA" w:rsidR="00A25F18" w:rsidRDefault="004371D9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Weekday &amp; Weeknight Shifts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DA0" w14:textId="0C6F058C" w:rsidR="00A25F18" w:rsidRDefault="00A25F18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</w:t>
            </w:r>
            <w:r w:rsidR="00B24347">
              <w:rPr>
                <w:rFonts w:ascii="Klinic Slab Book" w:eastAsia="Klinic Slab" w:hAnsi="Klinic Slab Book" w:cs="Klinic Slab"/>
              </w:rPr>
              <w:t>6</w:t>
            </w:r>
            <w:r>
              <w:rPr>
                <w:rFonts w:ascii="Klinic Slab Book" w:eastAsia="Klinic Slab" w:hAnsi="Klinic Slab Book" w:cs="Klinic Slab"/>
              </w:rPr>
              <w:t>.00</w:t>
            </w:r>
          </w:p>
        </w:tc>
      </w:tr>
      <w:tr w:rsidR="00EE5735" w:rsidRPr="00A610A3" w14:paraId="1F3D4E38" w14:textId="77777777" w:rsidTr="00701BC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213C" w14:textId="77777777" w:rsidR="00A25F18" w:rsidRPr="00082C9E" w:rsidRDefault="00A25F18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0A8D2" w14:textId="77777777" w:rsidR="00A25F18" w:rsidRDefault="00B7317C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Weekday Awake Night Shifts*</w:t>
            </w:r>
          </w:p>
          <w:p w14:paraId="35A2EA24" w14:textId="0D82BB77" w:rsidR="004371D9" w:rsidRDefault="004371D9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(Sunday-Thurs)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FD3DEC" w14:textId="7989F2BB" w:rsidR="00A25F18" w:rsidRPr="00A610A3" w:rsidRDefault="00B24347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$18.00</w:t>
            </w:r>
          </w:p>
        </w:tc>
      </w:tr>
      <w:tr w:rsidR="00B7317C" w:rsidRPr="00A610A3" w14:paraId="2FA9887E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076AF" w14:textId="77777777" w:rsidR="00B7317C" w:rsidRPr="00082C9E" w:rsidRDefault="00B7317C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70E2" w14:textId="77777777" w:rsidR="004371D9" w:rsidRDefault="00B7317C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B7317C">
              <w:rPr>
                <w:rFonts w:ascii="Klinic Slab Book" w:eastAsia="Klinic Slab" w:hAnsi="Klinic Slab Book" w:cs="Klinic Slab"/>
              </w:rPr>
              <w:t xml:space="preserve">Weekend Shifts </w:t>
            </w:r>
          </w:p>
          <w:p w14:paraId="6965EF17" w14:textId="6B5E87AA" w:rsidR="00B7317C" w:rsidRDefault="00B7317C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B7317C">
              <w:rPr>
                <w:rFonts w:ascii="Klinic Slab Book" w:eastAsia="Klinic Slab" w:hAnsi="Klinic Slab Book" w:cs="Klinic Slab"/>
              </w:rPr>
              <w:t>(2pm Friday-10pm Sunday)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531" w14:textId="2C0DA5A5" w:rsidR="00B7317C" w:rsidRPr="00A610A3" w:rsidRDefault="00B24347" w:rsidP="00A25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$18.00</w:t>
            </w:r>
          </w:p>
        </w:tc>
      </w:tr>
      <w:tr w:rsidR="00A25F18" w:rsidRPr="00A610A3" w14:paraId="1F3D2E4F" w14:textId="77777777" w:rsidTr="00701BC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EE78C3" w14:textId="77777777" w:rsidR="00A25F18" w:rsidRPr="00082C9E" w:rsidRDefault="00A25F18" w:rsidP="00A25F18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3B9533" w14:textId="77777777" w:rsidR="00A25F18" w:rsidRDefault="00DD0918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Weekend </w:t>
            </w:r>
            <w:r w:rsidR="00A25F18">
              <w:rPr>
                <w:rFonts w:ascii="Klinic Slab Book" w:eastAsia="Klinic Slab" w:hAnsi="Klinic Slab Book" w:cs="Klinic Slab"/>
              </w:rPr>
              <w:t>Awake Night</w:t>
            </w:r>
            <w:r w:rsidR="00A25F18"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 w:rsidR="00A25F18">
              <w:rPr>
                <w:rFonts w:ascii="Klinic Slab Book" w:eastAsia="Klinic Slab" w:hAnsi="Klinic Slab Book" w:cs="Klinic Slab"/>
              </w:rPr>
              <w:t>s*</w:t>
            </w:r>
          </w:p>
          <w:p w14:paraId="109B9015" w14:textId="223FD1C0" w:rsidR="004371D9" w:rsidRDefault="004371D9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(Friday &amp; Saturday)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F334CB" w14:textId="5A611663" w:rsidR="00A25F18" w:rsidRPr="00A610A3" w:rsidRDefault="00B24347" w:rsidP="00A25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$20.00</w:t>
            </w:r>
          </w:p>
        </w:tc>
      </w:tr>
    </w:tbl>
    <w:p w14:paraId="69BEC685" w14:textId="77777777" w:rsidR="00701BC4" w:rsidRDefault="00701BC4">
      <w:r>
        <w:rPr>
          <w:b/>
          <w:bCs/>
        </w:rPr>
        <w:br w:type="page"/>
      </w:r>
    </w:p>
    <w:tbl>
      <w:tblPr>
        <w:tblStyle w:val="GridTable2-Accent5"/>
        <w:tblpPr w:leftFromText="180" w:rightFromText="180" w:vertAnchor="text" w:horzAnchor="margin" w:tblpXSpec="center" w:tblpY="783"/>
        <w:tblW w:w="8469" w:type="dxa"/>
        <w:tblLayout w:type="fixed"/>
        <w:tblLook w:val="04A0" w:firstRow="1" w:lastRow="0" w:firstColumn="1" w:lastColumn="0" w:noHBand="0" w:noVBand="1"/>
      </w:tblPr>
      <w:tblGrid>
        <w:gridCol w:w="1790"/>
        <w:gridCol w:w="3786"/>
        <w:gridCol w:w="2893"/>
      </w:tblGrid>
      <w:tr w:rsidR="00701BC4" w:rsidRPr="00A610A3" w14:paraId="2CE0D972" w14:textId="77777777" w:rsidTr="007C6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26F" w14:textId="1CEC3BA3" w:rsidR="00701BC4" w:rsidRPr="00A610A3" w:rsidRDefault="00701BC4" w:rsidP="00701BC4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lastRenderedPageBreak/>
              <w:t>Position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6EB" w14:textId="2DB88C05" w:rsidR="00701BC4" w:rsidRDefault="00701BC4" w:rsidP="00701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Shift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0DD" w14:textId="1BE07150" w:rsidR="00701BC4" w:rsidRDefault="00701BC4" w:rsidP="00701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Pay rate per hour</w:t>
            </w:r>
          </w:p>
        </w:tc>
      </w:tr>
      <w:tr w:rsidR="00A25F18" w:rsidRPr="00A610A3" w14:paraId="6C539C67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264905" w14:textId="71912ED6" w:rsidR="00A25F18" w:rsidRPr="00A610A3" w:rsidRDefault="00A25F18" w:rsidP="00701BC4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Float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CC00C3" w14:textId="461F7D6B" w:rsidR="00A25F18" w:rsidRPr="00A610A3" w:rsidRDefault="004371D9" w:rsidP="0070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Weekday &amp; Weeknight Shifts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45F84E" w14:textId="09DD85E9" w:rsidR="00543774" w:rsidRPr="00A610A3" w:rsidRDefault="00543774" w:rsidP="0070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$15.50</w:t>
            </w:r>
          </w:p>
        </w:tc>
      </w:tr>
      <w:tr w:rsidR="009C5F53" w:rsidRPr="00A610A3" w14:paraId="16A297E6" w14:textId="77777777" w:rsidTr="00701BC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43985C" w14:textId="77777777" w:rsidR="009C5F53" w:rsidRPr="00A610A3" w:rsidRDefault="009C5F53" w:rsidP="00701BC4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8AE0B3" w14:textId="382FF02E" w:rsidR="009C5F53" w:rsidRDefault="007A2697" w:rsidP="0070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Weekday Awake Night Shifts</w:t>
            </w:r>
            <w:r w:rsidR="004371D9">
              <w:rPr>
                <w:rFonts w:ascii="Klinic Slab Book" w:eastAsia="Klinic Slab" w:hAnsi="Klinic Slab Book" w:cs="Klinic Slab"/>
              </w:rPr>
              <w:t>*</w:t>
            </w:r>
          </w:p>
          <w:p w14:paraId="7338B605" w14:textId="7A767158" w:rsidR="004371D9" w:rsidRDefault="004371D9" w:rsidP="0070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(Sunday-Thursday)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ABCB49" w14:textId="2413A5B7" w:rsidR="009C5F53" w:rsidRDefault="003F0C82" w:rsidP="0070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$17.50</w:t>
            </w:r>
          </w:p>
        </w:tc>
      </w:tr>
      <w:tr w:rsidR="009C5F53" w:rsidRPr="00A610A3" w14:paraId="6C4E9BEF" w14:textId="77777777" w:rsidTr="0070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14AB40" w14:textId="77777777" w:rsidR="009C5F53" w:rsidRPr="00A610A3" w:rsidRDefault="009C5F53" w:rsidP="00701BC4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6EB04B" w14:textId="77777777" w:rsidR="004371D9" w:rsidRDefault="00DD0918" w:rsidP="0070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DD0918">
              <w:rPr>
                <w:rFonts w:ascii="Klinic Slab Book" w:eastAsia="Klinic Slab" w:hAnsi="Klinic Slab Book" w:cs="Klinic Slab"/>
              </w:rPr>
              <w:t xml:space="preserve">Weekend Shifts </w:t>
            </w:r>
          </w:p>
          <w:p w14:paraId="4EFA99AE" w14:textId="3033C739" w:rsidR="009C5F53" w:rsidRDefault="00DD0918" w:rsidP="0070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DD0918">
              <w:rPr>
                <w:rFonts w:ascii="Klinic Slab Book" w:eastAsia="Klinic Slab" w:hAnsi="Klinic Slab Book" w:cs="Klinic Slab"/>
              </w:rPr>
              <w:t>(2pm Friday-10pm Sunday)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E68378" w14:textId="1A1E3309" w:rsidR="009C5F53" w:rsidRDefault="003F0C82" w:rsidP="0070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$17.50</w:t>
            </w:r>
          </w:p>
        </w:tc>
      </w:tr>
      <w:tr w:rsidR="009C5F53" w:rsidRPr="00A610A3" w14:paraId="3AE172EA" w14:textId="77777777" w:rsidTr="00701BC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3FA" w14:textId="77777777" w:rsidR="00A25F18" w:rsidRPr="00A610A3" w:rsidRDefault="00A25F18" w:rsidP="00701BC4">
            <w:pPr>
              <w:jc w:val="center"/>
              <w:rPr>
                <w:rFonts w:ascii="Klinic Slab Book" w:hAnsi="Klinic Slab Book"/>
                <w:b w:val="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307E1B" w14:textId="77777777" w:rsidR="00041D99" w:rsidRDefault="003F0C82" w:rsidP="0070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Weekend </w:t>
            </w:r>
            <w:r w:rsidR="00A25F18">
              <w:rPr>
                <w:rFonts w:ascii="Klinic Slab Book" w:eastAsia="Klinic Slab" w:hAnsi="Klinic Slab Book" w:cs="Klinic Slab"/>
              </w:rPr>
              <w:t>Awake Night</w:t>
            </w:r>
            <w:r w:rsidR="00A25F18" w:rsidRPr="00A610A3">
              <w:rPr>
                <w:rFonts w:ascii="Klinic Slab Book" w:eastAsia="Klinic Slab" w:hAnsi="Klinic Slab Book" w:cs="Klinic Slab"/>
              </w:rPr>
              <w:t xml:space="preserve"> Shift</w:t>
            </w:r>
            <w:r w:rsidR="00A25F18">
              <w:rPr>
                <w:rFonts w:ascii="Klinic Slab Book" w:eastAsia="Klinic Slab" w:hAnsi="Klinic Slab Book" w:cs="Klinic Slab"/>
              </w:rPr>
              <w:t>s*</w:t>
            </w:r>
            <w:r w:rsidR="00041D99">
              <w:rPr>
                <w:rFonts w:ascii="Klinic Slab Book" w:eastAsia="Klinic Slab" w:hAnsi="Klinic Slab Book" w:cs="Klinic Slab"/>
              </w:rPr>
              <w:t xml:space="preserve"> </w:t>
            </w:r>
          </w:p>
          <w:p w14:paraId="579F41B3" w14:textId="69601A8A" w:rsidR="00A25F18" w:rsidRPr="00A610A3" w:rsidRDefault="00041D99" w:rsidP="0070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(Friday &amp; Saturday)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A84EBD" w14:textId="6359CAAA" w:rsidR="00A25F18" w:rsidRPr="00A610A3" w:rsidRDefault="00A25F18" w:rsidP="0070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</w:t>
            </w:r>
            <w:r w:rsidR="003F0C82">
              <w:rPr>
                <w:rFonts w:ascii="Klinic Slab Book" w:eastAsia="Klinic Slab" w:hAnsi="Klinic Slab Book" w:cs="Klinic Slab"/>
              </w:rPr>
              <w:t>9</w:t>
            </w:r>
            <w:r>
              <w:rPr>
                <w:rFonts w:ascii="Klinic Slab Book" w:eastAsia="Klinic Slab" w:hAnsi="Klinic Slab Book" w:cs="Klinic Slab"/>
              </w:rPr>
              <w:t>.50</w:t>
            </w:r>
          </w:p>
        </w:tc>
      </w:tr>
    </w:tbl>
    <w:p w14:paraId="2C9AF57D" w14:textId="175BE227" w:rsidR="00F75CA2" w:rsidRDefault="00F75CA2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AFFB647" w14:textId="7F009FE6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6034027" w14:textId="55C0ECE9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654D9131" w14:textId="6BC7E9E0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6F6437D9" w14:textId="72BF7B3C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6E7B34B" w14:textId="71D61FE1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E920090" w14:textId="022C57AD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7A2C46A2" w14:textId="0F9EBD4D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7D0F489" w14:textId="06420324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D7F279D" w14:textId="021F79F8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0C96E0F6" w14:textId="1340E3E3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B732D82" w14:textId="4CA5ABB4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0AB907E3" w14:textId="77704DBA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A62D69A" w14:textId="2CCF9981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3340AF3F" w14:textId="538FE55E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25F2D0D" w14:textId="285026C3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5EBD4EB" w14:textId="6353F92F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78B7AA9" w14:textId="2CED5F2A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968A9D2" w14:textId="2F47B5C8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6D1580FC" w14:textId="6D0240C0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tbl>
      <w:tblPr>
        <w:tblStyle w:val="GridTable2-Accent5"/>
        <w:tblpPr w:leftFromText="180" w:rightFromText="180" w:vertAnchor="text" w:horzAnchor="margin" w:tblpXSpec="center" w:tblpY="65"/>
        <w:tblW w:w="8446" w:type="dxa"/>
        <w:tblLayout w:type="fixed"/>
        <w:tblLook w:val="04A0" w:firstRow="1" w:lastRow="0" w:firstColumn="1" w:lastColumn="0" w:noHBand="0" w:noVBand="1"/>
      </w:tblPr>
      <w:tblGrid>
        <w:gridCol w:w="1785"/>
        <w:gridCol w:w="3776"/>
        <w:gridCol w:w="2885"/>
      </w:tblGrid>
      <w:tr w:rsidR="00362DFB" w:rsidRPr="00A610A3" w14:paraId="30467A11" w14:textId="77777777" w:rsidTr="00362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871" w14:textId="77777777" w:rsidR="00362DFB" w:rsidRPr="00A610A3" w:rsidRDefault="00362DFB" w:rsidP="00362DFB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Position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C35" w14:textId="77777777" w:rsidR="00362DFB" w:rsidRPr="00A610A3" w:rsidRDefault="00362DFB" w:rsidP="00362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t>Shift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032" w14:textId="77777777" w:rsidR="00362DFB" w:rsidRPr="00A610A3" w:rsidRDefault="00362DFB" w:rsidP="00362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Pay rate per hour</w:t>
            </w:r>
          </w:p>
        </w:tc>
      </w:tr>
      <w:tr w:rsidR="00362DFB" w:rsidRPr="00A610A3" w14:paraId="38A8839D" w14:textId="77777777" w:rsidTr="0036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C5B818" w14:textId="77777777" w:rsidR="00362DFB" w:rsidRDefault="00362DFB" w:rsidP="00362DFB">
            <w:pPr>
              <w:jc w:val="center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  <w:b w:val="0"/>
                <w:bCs w:val="0"/>
              </w:rPr>
              <w:t>Direct Care Assistant (DCA)</w:t>
            </w:r>
          </w:p>
          <w:p w14:paraId="2E3422FF" w14:textId="77777777" w:rsidR="00362DFB" w:rsidRPr="00A610A3" w:rsidRDefault="00362DFB" w:rsidP="00362DFB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 w:rsidRPr="00704161">
              <w:rPr>
                <w:rFonts w:ascii="Klinic Slab Book" w:eastAsia="Klinic Slab" w:hAnsi="Klinic Slab Book" w:cs="Klinic Slab"/>
                <w:b w:val="0"/>
                <w:bCs w:val="0"/>
              </w:rPr>
              <w:t>employees 16-17 years old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2F65E8" w14:textId="77777777" w:rsidR="00362DFB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Daytime and Evening Shifts / </w:t>
            </w:r>
          </w:p>
          <w:p w14:paraId="326543E2" w14:textId="77777777" w:rsidR="00362DFB" w:rsidRPr="00A610A3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Med Passer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9FD54" w14:textId="77777777" w:rsidR="00362DFB" w:rsidRPr="00A610A3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$12.00</w:t>
            </w:r>
          </w:p>
        </w:tc>
      </w:tr>
      <w:tr w:rsidR="00362DFB" w:rsidRPr="00A610A3" w14:paraId="519BCC5A" w14:textId="77777777" w:rsidTr="00362DF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CE00DE" w14:textId="77777777" w:rsidR="00362DFB" w:rsidRDefault="00362DFB" w:rsidP="00362DFB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40E88" w14:textId="77777777" w:rsidR="00362DFB" w:rsidRDefault="00362DF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Daytime and Evening Shifts / </w:t>
            </w:r>
          </w:p>
          <w:p w14:paraId="13AE2EA2" w14:textId="77777777" w:rsidR="00362DFB" w:rsidRDefault="00362DF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Non-Med Passer 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3FAB50" w14:textId="77777777" w:rsidR="00362DFB" w:rsidRPr="00A610A3" w:rsidRDefault="00362DF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11.50</w:t>
            </w:r>
          </w:p>
        </w:tc>
      </w:tr>
      <w:tr w:rsidR="00362DFB" w14:paraId="2A302C24" w14:textId="77777777" w:rsidTr="0036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FB884D" w14:textId="77777777" w:rsidR="00362DFB" w:rsidRDefault="00362DFB" w:rsidP="00362DFB">
            <w:pPr>
              <w:jc w:val="center"/>
              <w:rPr>
                <w:rFonts w:ascii="Klinic Slab Book" w:eastAsia="Klinic Slab" w:hAnsi="Klinic Slab Book" w:cs="Klinic Slab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A8CDD6" w14:textId="77777777" w:rsidR="00362DFB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Weekend Shifts / Med Passer </w:t>
            </w:r>
          </w:p>
          <w:p w14:paraId="62ED58BE" w14:textId="77777777" w:rsidR="00362DFB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 (2p Friday-10pm Sunday)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724E3C" w14:textId="77777777" w:rsidR="00362DFB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>$14.00</w:t>
            </w:r>
          </w:p>
        </w:tc>
      </w:tr>
      <w:tr w:rsidR="00362DFB" w:rsidRPr="00A610A3" w14:paraId="0D46AEC8" w14:textId="77777777" w:rsidTr="00362DF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A7A" w14:textId="77777777" w:rsidR="00362DFB" w:rsidRPr="00A610A3" w:rsidRDefault="00362DFB" w:rsidP="00362DFB">
            <w:pPr>
              <w:jc w:val="center"/>
              <w:rPr>
                <w:rFonts w:ascii="Klinic Slab Book" w:hAnsi="Klinic Slab Book"/>
                <w:b w:val="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76730B" w14:textId="77777777" w:rsidR="00362DFB" w:rsidRDefault="00362DF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Weekend Shifts / Non- Med Passer </w:t>
            </w:r>
          </w:p>
          <w:p w14:paraId="4C2833BA" w14:textId="77777777" w:rsidR="00362DFB" w:rsidRPr="00A610A3" w:rsidRDefault="00362DF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>
              <w:rPr>
                <w:rFonts w:ascii="Klinic Slab Book" w:eastAsia="Klinic Slab" w:hAnsi="Klinic Slab Book" w:cs="Klinic Slab"/>
              </w:rPr>
              <w:t xml:space="preserve"> (2p Friday-10pm Sunday)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555265" w14:textId="77777777" w:rsidR="00362DFB" w:rsidRPr="00A610A3" w:rsidRDefault="00362DF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$</w:t>
            </w:r>
            <w:r>
              <w:rPr>
                <w:rFonts w:ascii="Klinic Slab Book" w:eastAsia="Klinic Slab" w:hAnsi="Klinic Slab Book" w:cs="Klinic Slab"/>
              </w:rPr>
              <w:t>13.50</w:t>
            </w:r>
          </w:p>
        </w:tc>
      </w:tr>
    </w:tbl>
    <w:p w14:paraId="0A7AF3AC" w14:textId="29E2D2F2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7DC34FFF" w14:textId="48E0F1C8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78A86124" w14:textId="6EA399F6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15566430" w14:textId="2E4E359E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096BC060" w14:textId="05BFCB6A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29EB5F40" w14:textId="45B1E780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50AFDC1" w14:textId="21B5B04E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523955FC" w14:textId="7CA4807B" w:rsidR="00553D6D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4DE1EA04" w14:textId="77777777" w:rsidR="00553D6D" w:rsidRPr="00A610A3" w:rsidRDefault="00553D6D" w:rsidP="720CA4D4">
      <w:pPr>
        <w:jc w:val="center"/>
        <w:rPr>
          <w:rFonts w:ascii="Klinic Slab Book" w:eastAsia="Klinic Slab" w:hAnsi="Klinic Slab Book" w:cs="Klinic Slab"/>
          <w:sz w:val="16"/>
          <w:szCs w:val="16"/>
        </w:rPr>
      </w:pPr>
    </w:p>
    <w:p w14:paraId="078A92D9" w14:textId="4768A145" w:rsidR="00174A79" w:rsidRDefault="00174A79">
      <w:pPr>
        <w:rPr>
          <w:b/>
          <w:bCs/>
        </w:rPr>
      </w:pPr>
    </w:p>
    <w:p w14:paraId="13FFB1CE" w14:textId="5354E83A" w:rsidR="00704161" w:rsidRDefault="00704161">
      <w:pPr>
        <w:rPr>
          <w:b/>
          <w:bCs/>
        </w:rPr>
      </w:pPr>
    </w:p>
    <w:p w14:paraId="7B5DE257" w14:textId="5BC12BAD" w:rsidR="00704161" w:rsidRDefault="00704161">
      <w:pPr>
        <w:rPr>
          <w:b/>
          <w:bCs/>
        </w:rPr>
      </w:pPr>
    </w:p>
    <w:p w14:paraId="1CB5604B" w14:textId="753BEBEB" w:rsidR="00704161" w:rsidRDefault="00704161">
      <w:pPr>
        <w:rPr>
          <w:b/>
          <w:bCs/>
        </w:rPr>
      </w:pPr>
    </w:p>
    <w:p w14:paraId="16D68BF0" w14:textId="3FC32984" w:rsidR="00704161" w:rsidRDefault="00704161">
      <w:pPr>
        <w:rPr>
          <w:b/>
          <w:bCs/>
        </w:rPr>
      </w:pPr>
    </w:p>
    <w:p w14:paraId="2650F887" w14:textId="63CCB33E" w:rsidR="00174A79" w:rsidRDefault="00174A79" w:rsidP="00174A79"/>
    <w:p w14:paraId="3F053015" w14:textId="77777777" w:rsidR="00D056FD" w:rsidRPr="00174A79" w:rsidRDefault="00D056FD" w:rsidP="00174A79"/>
    <w:tbl>
      <w:tblPr>
        <w:tblStyle w:val="GridTable2"/>
        <w:tblpPr w:leftFromText="180" w:rightFromText="180" w:vertAnchor="text" w:horzAnchor="margin" w:tblpXSpec="center" w:tblpY="134"/>
        <w:tblW w:w="10224" w:type="dxa"/>
        <w:tblLook w:val="04A0" w:firstRow="1" w:lastRow="0" w:firstColumn="1" w:lastColumn="0" w:noHBand="0" w:noVBand="1"/>
      </w:tblPr>
      <w:tblGrid>
        <w:gridCol w:w="4505"/>
        <w:gridCol w:w="5719"/>
      </w:tblGrid>
      <w:tr w:rsidR="005B3245" w:rsidRPr="00A610A3" w14:paraId="341E2D37" w14:textId="77777777" w:rsidTr="005B3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5A5A5" w:themeColor="accent3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72970CE9" w14:textId="77777777" w:rsidR="005B3245" w:rsidRDefault="005B3245" w:rsidP="005B3245">
            <w:pPr>
              <w:jc w:val="center"/>
              <w:rPr>
                <w:rFonts w:ascii="Klinic Slab Book" w:eastAsia="Klinic Slab" w:hAnsi="Klinic Slab Book" w:cs="Klinic Slab"/>
              </w:rPr>
            </w:pPr>
          </w:p>
          <w:p w14:paraId="27D73C82" w14:textId="77777777" w:rsidR="005B3245" w:rsidRPr="00A610A3" w:rsidRDefault="005B3245" w:rsidP="005B3245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Shift Supervisor</w:t>
            </w:r>
          </w:p>
        </w:tc>
        <w:tc>
          <w:tcPr>
            <w:tcW w:w="5719" w:type="dxa"/>
            <w:tcBorders>
              <w:top w:val="single" w:sz="4" w:space="0" w:color="A5A5A5" w:themeColor="accent3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0739166E" w14:textId="77777777" w:rsidR="005B3245" w:rsidRPr="00F241A6" w:rsidRDefault="005B3245" w:rsidP="005B3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b w:val="0"/>
              </w:rPr>
            </w:pPr>
            <w:r w:rsidRPr="00F241A6">
              <w:rPr>
                <w:rFonts w:ascii="Klinic Slab Book" w:eastAsia="Klinic Slab" w:hAnsi="Klinic Slab Book" w:cs="Klinic Slab"/>
                <w:b w:val="0"/>
              </w:rPr>
              <w:t>DCP Rate +$0.50</w:t>
            </w:r>
          </w:p>
        </w:tc>
      </w:tr>
      <w:tr w:rsidR="005B3245" w:rsidRPr="00A610A3" w14:paraId="17AEAE2F" w14:textId="77777777" w:rsidTr="005B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04B953C0" w14:textId="77777777" w:rsidR="005B3245" w:rsidRPr="00A610A3" w:rsidRDefault="005B3245" w:rsidP="005B3245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</w:rPr>
            </w:pPr>
            <w:r w:rsidRPr="00A610A3">
              <w:rPr>
                <w:rFonts w:ascii="Klinic Slab Book" w:eastAsia="Klinic Slab" w:hAnsi="Klinic Slab Book" w:cs="Klinic Slab"/>
                <w:b w:val="0"/>
                <w:bCs w:val="0"/>
              </w:rPr>
              <w:t>Residential Supervisor Assistant (RSA)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54CEAC23" w14:textId="77777777" w:rsidR="005B3245" w:rsidRPr="00A610A3" w:rsidRDefault="005B3245" w:rsidP="005B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DCP Rate +$1.0</w:t>
            </w:r>
            <w:r>
              <w:rPr>
                <w:rFonts w:ascii="Klinic Slab Book" w:eastAsia="Klinic Slab" w:hAnsi="Klinic Slab Book" w:cs="Klinic Slab"/>
              </w:rPr>
              <w:t>0</w:t>
            </w:r>
          </w:p>
        </w:tc>
      </w:tr>
    </w:tbl>
    <w:p w14:paraId="3F8E7D0C" w14:textId="77777777" w:rsidR="00174A79" w:rsidRPr="00174A79" w:rsidRDefault="00174A79" w:rsidP="00174A79"/>
    <w:p w14:paraId="77B84EC2" w14:textId="77777777" w:rsidR="00174A79" w:rsidRPr="00174A79" w:rsidRDefault="00174A79" w:rsidP="00174A79"/>
    <w:p w14:paraId="7924E706" w14:textId="77777777" w:rsidR="00174A79" w:rsidRPr="00174A79" w:rsidRDefault="00174A79" w:rsidP="00174A79"/>
    <w:p w14:paraId="05C24AB9" w14:textId="77777777" w:rsidR="00174A79" w:rsidRPr="00174A79" w:rsidRDefault="00174A79" w:rsidP="00174A79"/>
    <w:p w14:paraId="26A76EC1" w14:textId="77777777" w:rsidR="00174A79" w:rsidRPr="00174A79" w:rsidRDefault="00174A79" w:rsidP="00174A79"/>
    <w:p w14:paraId="32224A04" w14:textId="77777777" w:rsidR="00174A79" w:rsidRPr="00174A79" w:rsidRDefault="00174A79" w:rsidP="00174A79"/>
    <w:p w14:paraId="46842498" w14:textId="27231746" w:rsidR="00174A79" w:rsidRDefault="00174A79" w:rsidP="00174A79"/>
    <w:p w14:paraId="30DF2276" w14:textId="5162CD20" w:rsidR="00704161" w:rsidRPr="00704161" w:rsidRDefault="00704161" w:rsidP="00704161">
      <w:pPr>
        <w:ind w:left="720" w:firstLine="720"/>
        <w:jc w:val="center"/>
        <w:rPr>
          <w:rFonts w:ascii="Klinic Slab Medium" w:hAnsi="Klinic Slab Medium"/>
          <w:i/>
        </w:rPr>
      </w:pPr>
    </w:p>
    <w:p w14:paraId="7B39D464" w14:textId="77777777" w:rsidR="00704161" w:rsidRDefault="00704161" w:rsidP="00704161"/>
    <w:p w14:paraId="084096A0" w14:textId="77777777" w:rsidR="00704161" w:rsidRDefault="00704161" w:rsidP="00174A79"/>
    <w:p w14:paraId="567CA5C5" w14:textId="77777777" w:rsidR="00174A79" w:rsidRDefault="00174A79" w:rsidP="00174A79"/>
    <w:p w14:paraId="323189AC" w14:textId="3761E2F1" w:rsidR="00174A79" w:rsidRPr="00174A79" w:rsidRDefault="00174A79" w:rsidP="00481A39">
      <w:pPr>
        <w:jc w:val="center"/>
      </w:pPr>
    </w:p>
    <w:p w14:paraId="2D36A3F8" w14:textId="5298BF8B" w:rsidR="007A2697" w:rsidRDefault="007A2697"/>
    <w:tbl>
      <w:tblPr>
        <w:tblStyle w:val="GridTable2"/>
        <w:tblW w:w="10224" w:type="dxa"/>
        <w:tblLook w:val="04A0" w:firstRow="1" w:lastRow="0" w:firstColumn="1" w:lastColumn="0" w:noHBand="0" w:noVBand="1"/>
      </w:tblPr>
      <w:tblGrid>
        <w:gridCol w:w="4505"/>
        <w:gridCol w:w="5719"/>
      </w:tblGrid>
      <w:tr w:rsidR="00911C95" w:rsidRPr="00A610A3" w14:paraId="3C617ABC" w14:textId="77777777" w:rsidTr="005B3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bottom w:val="single" w:sz="4" w:space="0" w:color="A5A5A5" w:themeColor="accent3"/>
            </w:tcBorders>
          </w:tcPr>
          <w:p w14:paraId="4FC87C79" w14:textId="283F207F" w:rsidR="00911C95" w:rsidRPr="005B3245" w:rsidRDefault="00362DFB" w:rsidP="0538B6A2">
            <w:pPr>
              <w:jc w:val="center"/>
              <w:rPr>
                <w:rFonts w:ascii="Klinic Slab Book" w:eastAsia="Klinic Slab" w:hAnsi="Klinic Slab Book" w:cs="Klinic Slab"/>
                <w:sz w:val="32"/>
                <w:szCs w:val="32"/>
              </w:rPr>
            </w:pPr>
            <w:r w:rsidRPr="005B3245">
              <w:rPr>
                <w:rFonts w:ascii="Klinic Slab Book" w:eastAsia="Klinic Slab" w:hAnsi="Klinic Slab Book" w:cs="Klinic Slab"/>
                <w:sz w:val="32"/>
                <w:szCs w:val="32"/>
              </w:rPr>
              <w:lastRenderedPageBreak/>
              <w:t>Advancement Opportunity</w:t>
            </w:r>
          </w:p>
        </w:tc>
        <w:tc>
          <w:tcPr>
            <w:tcW w:w="5719" w:type="dxa"/>
            <w:tcBorders>
              <w:bottom w:val="single" w:sz="4" w:space="0" w:color="A5A5A5" w:themeColor="accent3"/>
            </w:tcBorders>
          </w:tcPr>
          <w:p w14:paraId="595C1369" w14:textId="77777777" w:rsidR="00911C95" w:rsidRPr="005B3245" w:rsidRDefault="0538B6A2" w:rsidP="0538B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32"/>
                <w:szCs w:val="32"/>
              </w:rPr>
            </w:pPr>
            <w:r w:rsidRPr="005B3245">
              <w:rPr>
                <w:rFonts w:ascii="Klinic Slab Book" w:eastAsia="Klinic Slab" w:hAnsi="Klinic Slab Book" w:cs="Klinic Slab"/>
                <w:sz w:val="32"/>
                <w:szCs w:val="32"/>
              </w:rPr>
              <w:t>Pay Rate</w:t>
            </w:r>
          </w:p>
        </w:tc>
      </w:tr>
      <w:tr w:rsidR="00362DFB" w:rsidRPr="00A610A3" w14:paraId="191F4EBC" w14:textId="77777777" w:rsidTr="0055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A5A5A5" w:themeColor="accent3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2E75898F" w14:textId="77777777" w:rsidR="00362DFB" w:rsidRPr="005B3245" w:rsidRDefault="00362DFB" w:rsidP="00362DFB">
            <w:pPr>
              <w:jc w:val="center"/>
              <w:rPr>
                <w:rFonts w:ascii="Klinic Slab Book" w:eastAsia="Klinic Slab" w:hAnsi="Klinic Slab Book" w:cs="Klinic Slab"/>
                <w:bCs w:val="0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  <w:t xml:space="preserve">E-Float </w:t>
            </w:r>
          </w:p>
          <w:p w14:paraId="08D75A8E" w14:textId="046C2A17" w:rsidR="005B3245" w:rsidRPr="005B3245" w:rsidRDefault="005B3245" w:rsidP="00362DFB">
            <w:pPr>
              <w:jc w:val="center"/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  <w:t xml:space="preserve">(Full-time) </w:t>
            </w:r>
          </w:p>
        </w:tc>
        <w:tc>
          <w:tcPr>
            <w:tcW w:w="5719" w:type="dxa"/>
            <w:tcBorders>
              <w:top w:val="single" w:sz="4" w:space="0" w:color="A5A5A5" w:themeColor="accent3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00296009" w14:textId="77777777" w:rsidR="005B3245" w:rsidRPr="005B3245" w:rsidRDefault="005B3245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</w:p>
          <w:p w14:paraId="2CD442B2" w14:textId="44976C7A" w:rsidR="00362DFB" w:rsidRPr="005B3245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**up to $10,000 in annual bonuses with some OT**</w:t>
            </w:r>
          </w:p>
          <w:p w14:paraId="62938BFB" w14:textId="516E0F0C" w:rsidR="00362DFB" w:rsidRPr="005B3245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</w:p>
          <w:p w14:paraId="5D7A6D09" w14:textId="412DC545" w:rsidR="00362DFB" w:rsidRPr="005B3245" w:rsidRDefault="00362DFB" w:rsidP="00362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Weekday &amp; Weeknight Shifts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$20.00</w:t>
            </w:r>
          </w:p>
          <w:p w14:paraId="3AF242A9" w14:textId="77777777" w:rsidR="00362DFB" w:rsidRPr="005B3245" w:rsidRDefault="00362DFB" w:rsidP="00362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Weekday Awake Night Shifts* </w:t>
            </w:r>
          </w:p>
          <w:p w14:paraId="2505441D" w14:textId="4052BD1D" w:rsidR="00362DFB" w:rsidRPr="005B3245" w:rsidRDefault="00362DFB" w:rsidP="00362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    (Sunday-Thursday)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$22.00</w:t>
            </w:r>
          </w:p>
          <w:p w14:paraId="5612D477" w14:textId="77777777" w:rsidR="00362DFB" w:rsidRPr="005B3245" w:rsidRDefault="00362DFB" w:rsidP="00362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Weekend Shifts </w:t>
            </w:r>
          </w:p>
          <w:p w14:paraId="2B6DC175" w14:textId="6722E25B" w:rsidR="00362DFB" w:rsidRPr="005B3245" w:rsidRDefault="00362DFB" w:rsidP="00362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    (2pm Friday-10pm Sunday)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$22.00</w:t>
            </w:r>
          </w:p>
          <w:p w14:paraId="2CA37262" w14:textId="77777777" w:rsidR="00362DFB" w:rsidRPr="005B3245" w:rsidRDefault="00362DFB" w:rsidP="00362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Weekend Awake Night Shifts*</w:t>
            </w:r>
          </w:p>
          <w:p w14:paraId="06442AA9" w14:textId="24DDAC2C" w:rsidR="00362DFB" w:rsidRPr="005B3245" w:rsidRDefault="00362DFB" w:rsidP="00362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    (Friday &amp; Saturday)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$24.00</w:t>
            </w:r>
          </w:p>
          <w:p w14:paraId="7824102D" w14:textId="77777777" w:rsidR="00362DFB" w:rsidRPr="005B3245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</w:p>
          <w:p w14:paraId="48B9C09E" w14:textId="660F6860" w:rsidR="00362DFB" w:rsidRPr="005B3245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</w:p>
        </w:tc>
      </w:tr>
      <w:tr w:rsidR="00362DFB" w:rsidRPr="00A610A3" w14:paraId="2B0884A5" w14:textId="77777777" w:rsidTr="00553D6D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685423AD" w14:textId="77777777" w:rsidR="00362DFB" w:rsidRPr="005B3245" w:rsidRDefault="00362DFB" w:rsidP="00362DFB">
            <w:pPr>
              <w:jc w:val="center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b w:val="0"/>
                <w:bCs w:val="0"/>
                <w:sz w:val="22"/>
                <w:szCs w:val="22"/>
              </w:rPr>
              <w:t xml:space="preserve">Residential Coordinator (RC) 1 home </w:t>
            </w:r>
          </w:p>
          <w:p w14:paraId="697B6CD6" w14:textId="49060ECB" w:rsidR="00362DFB" w:rsidRPr="005B3245" w:rsidRDefault="00362DFB" w:rsidP="00362DFB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b w:val="0"/>
                <w:bCs w:val="0"/>
                <w:sz w:val="22"/>
                <w:szCs w:val="22"/>
              </w:rPr>
              <w:t>(Part-time /</w:t>
            </w:r>
            <w:r w:rsidR="003B439E">
              <w:rPr>
                <w:rFonts w:ascii="Klinic Slab Book" w:eastAsia="Klinic Slab" w:hAnsi="Klinic Slab Book" w:cs="Klinic Slab"/>
                <w:b w:val="0"/>
                <w:bCs w:val="0"/>
                <w:sz w:val="22"/>
                <w:szCs w:val="22"/>
              </w:rPr>
              <w:t xml:space="preserve"> </w:t>
            </w:r>
            <w:r w:rsidRPr="005B3245">
              <w:rPr>
                <w:rFonts w:ascii="Klinic Slab Book" w:eastAsia="Klinic Slab" w:hAnsi="Klinic Slab Book" w:cs="Klinic Slab"/>
                <w:b w:val="0"/>
                <w:bCs w:val="0"/>
                <w:sz w:val="22"/>
                <w:szCs w:val="22"/>
              </w:rPr>
              <w:t xml:space="preserve">Full-time) 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534B1755" w14:textId="77777777" w:rsidR="005B3245" w:rsidRPr="005B3245" w:rsidRDefault="005B3245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</w:p>
          <w:p w14:paraId="59C466D9" w14:textId="1CD240A1" w:rsidR="00362DFB" w:rsidRPr="005B3245" w:rsidRDefault="005B3245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Weekday &amp; Weeknight Shifts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$14.00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</w:t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/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</w:t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$16.00</w:t>
            </w:r>
          </w:p>
          <w:p w14:paraId="14AAD568" w14:textId="0C6111DF" w:rsidR="005B3245" w:rsidRPr="005B3245" w:rsidRDefault="00362DFB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Weekday Awakes</w:t>
            </w:r>
            <w:r w:rsidR="005B3245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*</w:t>
            </w:r>
          </w:p>
          <w:p w14:paraId="5CEC8ED0" w14:textId="7F668A88" w:rsidR="00362DFB" w:rsidRPr="005B3245" w:rsidRDefault="005B3245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    (Sunday-Thursday)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$16.00 /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</w:t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$18.00 </w:t>
            </w:r>
          </w:p>
          <w:p w14:paraId="27D42B9A" w14:textId="3AA88596" w:rsidR="005B3245" w:rsidRPr="005B3245" w:rsidRDefault="00362DFB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Weekend </w:t>
            </w:r>
            <w:r w:rsidR="005B3245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Shifts </w:t>
            </w:r>
          </w:p>
          <w:p w14:paraId="6A2DF6CE" w14:textId="49D15995" w:rsidR="00362DFB" w:rsidRPr="005B3245" w:rsidRDefault="005B3245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    (2pm Friday-10pm Sunday)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$16.00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</w:t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/</w:t>
            </w: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</w:t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$18.00 </w:t>
            </w:r>
          </w:p>
          <w:p w14:paraId="16802E85" w14:textId="77777777" w:rsidR="005B3245" w:rsidRPr="005B3245" w:rsidRDefault="00362DFB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Weekend Awake</w:t>
            </w:r>
            <w:r w:rsidR="005B3245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Night Shifts* </w:t>
            </w:r>
          </w:p>
          <w:p w14:paraId="68BFBA51" w14:textId="27A60A5A" w:rsidR="00362DFB" w:rsidRPr="005B3245" w:rsidRDefault="005B3245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    (Friday &amp; Saturday)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$18.00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</w:t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/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</w:t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$20.00</w:t>
            </w:r>
          </w:p>
          <w:p w14:paraId="40799C91" w14:textId="1CBAEAE0" w:rsidR="00362DFB" w:rsidRPr="005B3245" w:rsidRDefault="00362DFB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Admin</w:t>
            </w:r>
            <w:r w:rsidR="005B3245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Rate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$14.00 / $16.00</w:t>
            </w:r>
          </w:p>
          <w:p w14:paraId="3F0B2EA0" w14:textId="02CAFDDC" w:rsidR="005B3245" w:rsidRPr="005B3245" w:rsidRDefault="005B3245" w:rsidP="005B3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</w:p>
        </w:tc>
      </w:tr>
      <w:tr w:rsidR="00362DFB" w:rsidRPr="00A610A3" w14:paraId="51BDFBF2" w14:textId="77777777" w:rsidTr="0055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31B769BB" w14:textId="6452415C" w:rsidR="00362DFB" w:rsidRPr="005B3245" w:rsidRDefault="00362DFB" w:rsidP="00362DFB">
            <w:pPr>
              <w:jc w:val="center"/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  <w:t>Residential Coordinator (RC) 2 homes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61EE8C0B" w14:textId="77777777" w:rsidR="005B3245" w:rsidRPr="005B3245" w:rsidRDefault="005B3245" w:rsidP="005B3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</w:p>
          <w:p w14:paraId="691B7F08" w14:textId="1DFEB4C6" w:rsidR="00362DFB" w:rsidRPr="005B3245" w:rsidRDefault="005B3245" w:rsidP="00F2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Weekday &amp; Weeknight Shifts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$16.50</w:t>
            </w:r>
          </w:p>
          <w:p w14:paraId="79CDB4AC" w14:textId="77777777" w:rsidR="005B3245" w:rsidRPr="005B3245" w:rsidRDefault="00362DFB" w:rsidP="00F2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Weekday Awakes</w:t>
            </w:r>
            <w:r w:rsidR="005B3245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*</w:t>
            </w:r>
          </w:p>
          <w:p w14:paraId="1454FECA" w14:textId="37BD7C4B" w:rsidR="00362DFB" w:rsidRPr="005B3245" w:rsidRDefault="005B3245" w:rsidP="00F2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(Sunday-Thursday)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$18.50</w:t>
            </w:r>
          </w:p>
          <w:p w14:paraId="36A26AAD" w14:textId="2A20434A" w:rsidR="005B3245" w:rsidRPr="005B3245" w:rsidRDefault="00362DFB" w:rsidP="00F2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Weekend </w:t>
            </w:r>
            <w:r w:rsidR="005B3245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Shifts</w:t>
            </w:r>
          </w:p>
          <w:p w14:paraId="05BD398F" w14:textId="2FC04457" w:rsidR="00362DFB" w:rsidRPr="005B3245" w:rsidRDefault="005B3245" w:rsidP="00F2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(2pm Friday-10pm Sunday)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$18.50</w:t>
            </w:r>
          </w:p>
          <w:p w14:paraId="71A95C8A" w14:textId="7845A78D" w:rsidR="005B3245" w:rsidRPr="005B3245" w:rsidRDefault="00362DFB" w:rsidP="00F2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Weekend Awake</w:t>
            </w:r>
            <w:r w:rsidR="005B3245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Night Shifts*</w:t>
            </w:r>
          </w:p>
          <w:p w14:paraId="66D231C4" w14:textId="58A7A678" w:rsidR="00362DFB" w:rsidRPr="005B3245" w:rsidRDefault="005B3245" w:rsidP="00F2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(2pm Friday- 10pm Sunday)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62DFB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$20.50</w:t>
            </w:r>
          </w:p>
          <w:p w14:paraId="0EF82FA1" w14:textId="4A195FDA" w:rsidR="00362DFB" w:rsidRPr="005B3245" w:rsidRDefault="00362DFB" w:rsidP="00F2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Admin</w:t>
            </w:r>
            <w:r w:rsidR="007F2A8B"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 Rate</w:t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="003B439E">
              <w:rPr>
                <w:rFonts w:ascii="Klinic Slab Book" w:eastAsia="Klinic Slab" w:hAnsi="Klinic Slab Book" w:cs="Klinic Slab"/>
                <w:sz w:val="22"/>
                <w:szCs w:val="22"/>
              </w:rPr>
              <w:tab/>
            </w: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$16.50</w:t>
            </w:r>
          </w:p>
          <w:p w14:paraId="645FFEC7" w14:textId="177F6FFE" w:rsidR="005B3245" w:rsidRPr="005B3245" w:rsidRDefault="005B3245" w:rsidP="005B3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</w:p>
        </w:tc>
      </w:tr>
      <w:tr w:rsidR="00362DFB" w:rsidRPr="00A610A3" w14:paraId="398BA708" w14:textId="77777777" w:rsidTr="00553D6D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00D58397" w14:textId="77777777" w:rsidR="00362DFB" w:rsidRPr="005B3245" w:rsidRDefault="00362DFB" w:rsidP="00362DFB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b w:val="0"/>
                <w:bCs w:val="0"/>
                <w:sz w:val="22"/>
                <w:szCs w:val="22"/>
              </w:rPr>
              <w:t>Residential Supervisor (RS)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368107CE" w14:textId="66858A59" w:rsidR="00362DFB" w:rsidRPr="005B3245" w:rsidRDefault="00362DF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$40,000</w:t>
            </w:r>
            <w:r w:rsidR="005B3245"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/year for years 1-2</w:t>
            </w:r>
          </w:p>
          <w:p w14:paraId="151C0ECF" w14:textId="77777777" w:rsidR="00362DFB" w:rsidRDefault="00362DF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$42,000 for year three and beyond</w:t>
            </w:r>
          </w:p>
          <w:p w14:paraId="1A25DC93" w14:textId="20BCB9A8" w:rsidR="007F2A8B" w:rsidRPr="005B3245" w:rsidRDefault="007F2A8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>
              <w:rPr>
                <w:rFonts w:ascii="Klinic Slab Book" w:eastAsia="Klinic Slab" w:hAnsi="Klinic Slab Book" w:cs="Klinic Slab"/>
                <w:sz w:val="22"/>
                <w:szCs w:val="22"/>
              </w:rPr>
              <w:t>$2</w:t>
            </w:r>
            <w:r w:rsidR="00077E39">
              <w:rPr>
                <w:rFonts w:ascii="Klinic Slab Book" w:eastAsia="Klinic Slab" w:hAnsi="Klinic Slab Book" w:cs="Klinic Slab"/>
                <w:sz w:val="22"/>
                <w:szCs w:val="22"/>
              </w:rPr>
              <w:t>0</w:t>
            </w:r>
            <w:r>
              <w:rPr>
                <w:rFonts w:ascii="Klinic Slab Book" w:eastAsia="Klinic Slab" w:hAnsi="Klinic Slab Book" w:cs="Klinic Slab"/>
                <w:sz w:val="22"/>
                <w:szCs w:val="22"/>
              </w:rPr>
              <w:t>/hour for direct care beyond requirement</w:t>
            </w:r>
          </w:p>
        </w:tc>
      </w:tr>
      <w:tr w:rsidR="005B3245" w:rsidRPr="00A610A3" w14:paraId="3E352678" w14:textId="77777777" w:rsidTr="0055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31A237B9" w14:textId="0253C6F1" w:rsidR="005B3245" w:rsidRPr="005B3245" w:rsidRDefault="005B3245" w:rsidP="00362DFB">
            <w:pPr>
              <w:jc w:val="center"/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  <w:t xml:space="preserve">Co-Residential Supervisor (Co-RS) 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1BAF124C" w14:textId="3E4012F5" w:rsidR="005B3245" w:rsidRDefault="005B3245" w:rsidP="005B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$38,000/year for years 1-2</w:t>
            </w: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br/>
              <w:t>$39,000/year for year three and beyond</w:t>
            </w:r>
          </w:p>
          <w:p w14:paraId="3B2408B6" w14:textId="2AE15FFD" w:rsidR="007F2A8B" w:rsidRPr="005B3245" w:rsidRDefault="007F2A8B" w:rsidP="005B3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>
              <w:rPr>
                <w:rFonts w:ascii="Klinic Slab Book" w:eastAsia="Klinic Slab" w:hAnsi="Klinic Slab Book" w:cs="Klinic Slab"/>
                <w:sz w:val="22"/>
                <w:szCs w:val="22"/>
              </w:rPr>
              <w:t>$2</w:t>
            </w:r>
            <w:r w:rsidR="00077E39">
              <w:rPr>
                <w:rFonts w:ascii="Klinic Slab Book" w:eastAsia="Klinic Slab" w:hAnsi="Klinic Slab Book" w:cs="Klinic Slab"/>
                <w:sz w:val="22"/>
                <w:szCs w:val="22"/>
              </w:rPr>
              <w:t>0</w:t>
            </w:r>
            <w:r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/hour for direct care beyond requirement </w:t>
            </w:r>
          </w:p>
          <w:p w14:paraId="374070D3" w14:textId="77777777" w:rsidR="005B3245" w:rsidRPr="005B3245" w:rsidRDefault="005B3245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</w:p>
        </w:tc>
      </w:tr>
      <w:tr w:rsidR="00362DFB" w:rsidRPr="00A610A3" w14:paraId="14114E93" w14:textId="77777777" w:rsidTr="00553D6D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3CA1EBEA" w14:textId="2C197204" w:rsidR="00362DFB" w:rsidRPr="005B3245" w:rsidRDefault="00362DFB" w:rsidP="00362DFB">
            <w:pPr>
              <w:jc w:val="center"/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  <w:t>Interim Residential Supervisor (IRS</w:t>
            </w:r>
            <w:r w:rsidR="005B3245" w:rsidRPr="005B3245">
              <w:rPr>
                <w:rFonts w:ascii="Klinic Slab Book" w:eastAsia="Klinic Slab" w:hAnsi="Klinic Slab Book" w:cs="Klinic Slab"/>
                <w:b w:val="0"/>
                <w:sz w:val="22"/>
                <w:szCs w:val="22"/>
              </w:rPr>
              <w:t>)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31D2F083" w14:textId="77777777" w:rsidR="00362DFB" w:rsidRDefault="00362DF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$48,000 per year</w:t>
            </w:r>
          </w:p>
          <w:p w14:paraId="2AE45157" w14:textId="73CB861F" w:rsidR="007F2A8B" w:rsidRPr="005B3245" w:rsidRDefault="007F2A8B" w:rsidP="00362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>
              <w:rPr>
                <w:rFonts w:ascii="Klinic Slab Book" w:eastAsia="Klinic Slab" w:hAnsi="Klinic Slab Book" w:cs="Klinic Slab"/>
                <w:sz w:val="22"/>
                <w:szCs w:val="22"/>
              </w:rPr>
              <w:t>$2</w:t>
            </w:r>
            <w:r w:rsidR="00077E39">
              <w:rPr>
                <w:rFonts w:ascii="Klinic Slab Book" w:eastAsia="Klinic Slab" w:hAnsi="Klinic Slab Book" w:cs="Klinic Slab"/>
                <w:sz w:val="22"/>
                <w:szCs w:val="22"/>
              </w:rPr>
              <w:t>0</w:t>
            </w:r>
            <w:r>
              <w:rPr>
                <w:rFonts w:ascii="Klinic Slab Book" w:eastAsia="Klinic Slab" w:hAnsi="Klinic Slab Book" w:cs="Klinic Slab"/>
                <w:sz w:val="22"/>
                <w:szCs w:val="22"/>
              </w:rPr>
              <w:t xml:space="preserve">/hour for direct care beyond requirement </w:t>
            </w:r>
          </w:p>
        </w:tc>
      </w:tr>
      <w:tr w:rsidR="00362DFB" w:rsidRPr="00A610A3" w14:paraId="4D89F4AE" w14:textId="77777777" w:rsidTr="0055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single" w:sz="4" w:space="0" w:color="FFFFFF" w:themeColor="background1" w:themeTint="00" w:themeShade="7F"/>
              <w:left w:val="nil"/>
              <w:bottom w:val="single" w:sz="4" w:space="0" w:color="FFFFFF" w:themeColor="background1" w:themeTint="00" w:themeShade="7F"/>
              <w:right w:val="single" w:sz="4" w:space="0" w:color="FFFFFF" w:themeColor="background1" w:themeTint="00" w:themeShade="7F"/>
            </w:tcBorders>
            <w:shd w:val="clear" w:color="auto" w:fill="D9D9D9" w:themeFill="background1" w:themeFillShade="D9"/>
            <w:vAlign w:val="center"/>
          </w:tcPr>
          <w:p w14:paraId="3D93A2A7" w14:textId="6651889B" w:rsidR="00362DFB" w:rsidRPr="005B3245" w:rsidRDefault="00362DFB" w:rsidP="00362DFB">
            <w:pPr>
              <w:jc w:val="center"/>
              <w:rPr>
                <w:rFonts w:ascii="Klinic Slab Book" w:eastAsia="Klinic Slab" w:hAnsi="Klinic Slab Book" w:cs="Klinic Slab"/>
                <w:b w:val="0"/>
                <w:bCs w:val="0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b w:val="0"/>
                <w:bCs w:val="0"/>
                <w:sz w:val="22"/>
                <w:szCs w:val="22"/>
              </w:rPr>
              <w:t>Senior Residential Supervisor (SRS)</w:t>
            </w:r>
          </w:p>
        </w:tc>
        <w:tc>
          <w:tcPr>
            <w:tcW w:w="5719" w:type="dxa"/>
            <w:tcBorders>
              <w:top w:val="single" w:sz="4" w:space="0" w:color="FFFFFF" w:themeColor="background1" w:themeTint="00" w:themeShade="7F"/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  <w:right w:val="nil"/>
            </w:tcBorders>
            <w:shd w:val="clear" w:color="auto" w:fill="D9D9D9" w:themeFill="background1" w:themeFillShade="D9"/>
            <w:vAlign w:val="center"/>
          </w:tcPr>
          <w:p w14:paraId="5C4F2AE2" w14:textId="09F7A8CF" w:rsidR="00362DFB" w:rsidRPr="005B3245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$53,000 for the first two years</w:t>
            </w:r>
          </w:p>
          <w:p w14:paraId="3DF695E5" w14:textId="77777777" w:rsidR="00362DFB" w:rsidRDefault="00362DFB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 w:rsidRPr="005B3245">
              <w:rPr>
                <w:rFonts w:ascii="Klinic Slab Book" w:eastAsia="Klinic Slab" w:hAnsi="Klinic Slab Book" w:cs="Klinic Slab"/>
                <w:sz w:val="22"/>
                <w:szCs w:val="22"/>
              </w:rPr>
              <w:t>$55,000 for year three and beyond</w:t>
            </w:r>
          </w:p>
          <w:p w14:paraId="63D3C06D" w14:textId="37E14BF5" w:rsidR="00F241A6" w:rsidRPr="005B3245" w:rsidRDefault="00F241A6" w:rsidP="00362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linic Slab Book" w:eastAsia="Klinic Slab" w:hAnsi="Klinic Slab Book" w:cs="Klinic Slab"/>
                <w:sz w:val="22"/>
                <w:szCs w:val="22"/>
              </w:rPr>
            </w:pPr>
            <w:r>
              <w:rPr>
                <w:rFonts w:ascii="Klinic Slab Book" w:eastAsia="Klinic Slab" w:hAnsi="Klinic Slab Book" w:cs="Klinic Slab"/>
                <w:sz w:val="22"/>
                <w:szCs w:val="22"/>
              </w:rPr>
              <w:t>$20/hour for direct care beyond requirement</w:t>
            </w:r>
          </w:p>
        </w:tc>
      </w:tr>
    </w:tbl>
    <w:tbl>
      <w:tblPr>
        <w:tblStyle w:val="GridTable2"/>
        <w:tblpPr w:leftFromText="180" w:rightFromText="180" w:vertAnchor="text" w:horzAnchor="page" w:tblpX="5889" w:tblpY="1036"/>
        <w:tblW w:w="4590" w:type="dxa"/>
        <w:tblLook w:val="04A0" w:firstRow="1" w:lastRow="0" w:firstColumn="1" w:lastColumn="0" w:noHBand="0" w:noVBand="1"/>
      </w:tblPr>
      <w:tblGrid>
        <w:gridCol w:w="4590"/>
      </w:tblGrid>
      <w:tr w:rsidR="007163A4" w:rsidRPr="00A610A3" w14:paraId="4A955863" w14:textId="77777777" w:rsidTr="00D90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bottom w:val="single" w:sz="4" w:space="0" w:color="70AD47" w:themeColor="accent6"/>
            </w:tcBorders>
          </w:tcPr>
          <w:p w14:paraId="1E0540D8" w14:textId="77777777" w:rsidR="007163A4" w:rsidRPr="00A610A3" w:rsidRDefault="007163A4" w:rsidP="00D903A1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538B6A2">
              <w:rPr>
                <w:rFonts w:ascii="Klinic Slab Book" w:eastAsia="Klinic Slab" w:hAnsi="Klinic Slab Book" w:cs="Klinic Slab"/>
              </w:rPr>
              <w:lastRenderedPageBreak/>
              <w:t>Placement Bonuses</w:t>
            </w:r>
          </w:p>
        </w:tc>
      </w:tr>
      <w:tr w:rsidR="007163A4" w:rsidRPr="00A610A3" w14:paraId="7135D6C3" w14:textId="77777777" w:rsidTr="00D9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E2EFD9" w:themeFill="accent6" w:themeFillTint="33"/>
            <w:vAlign w:val="center"/>
          </w:tcPr>
          <w:p w14:paraId="0BC7207B" w14:textId="77777777" w:rsidR="007163A4" w:rsidRPr="00A610A3" w:rsidRDefault="007163A4" w:rsidP="00D903A1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FT Awake night = $1</w:t>
            </w:r>
            <w:r>
              <w:rPr>
                <w:rFonts w:ascii="Klinic Slab Book" w:eastAsia="Klinic Slab" w:hAnsi="Klinic Slab Book" w:cs="Klinic Slab"/>
              </w:rPr>
              <w:t>,</w:t>
            </w:r>
            <w:r w:rsidRPr="00A610A3">
              <w:rPr>
                <w:rFonts w:ascii="Klinic Slab Book" w:eastAsia="Klinic Slab" w:hAnsi="Klinic Slab Book" w:cs="Klinic Slab"/>
              </w:rPr>
              <w:t>250</w:t>
            </w:r>
          </w:p>
        </w:tc>
      </w:tr>
      <w:tr w:rsidR="007163A4" w:rsidRPr="00A610A3" w14:paraId="0AB21609" w14:textId="77777777" w:rsidTr="00D903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E2EFD9" w:themeFill="accent6" w:themeFillTint="33"/>
            <w:vAlign w:val="center"/>
          </w:tcPr>
          <w:p w14:paraId="089D0414" w14:textId="77777777" w:rsidR="007163A4" w:rsidRPr="00A610A3" w:rsidRDefault="007163A4" w:rsidP="00D903A1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PT Awake Night = $500</w:t>
            </w:r>
          </w:p>
        </w:tc>
      </w:tr>
      <w:tr w:rsidR="007163A4" w:rsidRPr="00A610A3" w14:paraId="310C903F" w14:textId="77777777" w:rsidTr="00D9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70AD47" w:themeColor="accent6"/>
              <w:left w:val="single" w:sz="4" w:space="0" w:color="70AD47" w:themeColor="accent6"/>
              <w:right w:val="nil"/>
            </w:tcBorders>
            <w:shd w:val="clear" w:color="auto" w:fill="E2EFD9" w:themeFill="accent6" w:themeFillTint="33"/>
            <w:vAlign w:val="center"/>
          </w:tcPr>
          <w:p w14:paraId="50BB006F" w14:textId="77777777" w:rsidR="007163A4" w:rsidRPr="00A610A3" w:rsidRDefault="007163A4" w:rsidP="00D903A1">
            <w:pPr>
              <w:jc w:val="center"/>
              <w:rPr>
                <w:rFonts w:ascii="Klinic Slab Book" w:eastAsia="Klinic Slab" w:hAnsi="Klinic Slab Book" w:cs="Klinic Slab"/>
              </w:rPr>
            </w:pPr>
            <w:r w:rsidRPr="00A610A3">
              <w:rPr>
                <w:rFonts w:ascii="Klinic Slab Book" w:eastAsia="Klinic Slab" w:hAnsi="Klinic Slab Book" w:cs="Klinic Slab"/>
              </w:rPr>
              <w:t>Referral = $500</w:t>
            </w:r>
          </w:p>
        </w:tc>
      </w:tr>
    </w:tbl>
    <w:p w14:paraId="6341BCF7" w14:textId="77777777" w:rsidR="00530DB8" w:rsidRPr="00A610A3" w:rsidRDefault="00530DB8" w:rsidP="720CA4D4">
      <w:pPr>
        <w:rPr>
          <w:rFonts w:ascii="Klinic Slab Book" w:eastAsia="Klinic Slab" w:hAnsi="Klinic Slab Book" w:cs="Klinic Slab"/>
          <w:sz w:val="16"/>
          <w:szCs w:val="16"/>
        </w:rPr>
      </w:pPr>
    </w:p>
    <w:p w14:paraId="30986A76" w14:textId="77777777" w:rsidR="00D903A1" w:rsidRPr="007163A4" w:rsidRDefault="00D903A1" w:rsidP="00D903A1">
      <w:pPr>
        <w:framePr w:w="3661" w:hSpace="180" w:wrap="around" w:vAnchor="text" w:hAnchor="page" w:x="1198" w:y="11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/>
          <w:bCs/>
        </w:rPr>
      </w:pPr>
      <w:r w:rsidRPr="007163A4">
        <w:rPr>
          <w:rFonts w:ascii="Klinic Slab Book" w:eastAsia="Klinic Slab" w:hAnsi="Klinic Slab Book" w:cs="Klinic Slab"/>
          <w:b/>
          <w:bCs/>
        </w:rPr>
        <w:t>Longevity Raises</w:t>
      </w:r>
    </w:p>
    <w:p w14:paraId="6238EBD6" w14:textId="77777777" w:rsidR="00D903A1" w:rsidRPr="007163A4" w:rsidRDefault="00D903A1" w:rsidP="00D903A1">
      <w:pPr>
        <w:framePr w:w="3661" w:hSpace="180" w:wrap="around" w:vAnchor="text" w:hAnchor="page" w:x="1198" w:y="11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/>
          <w:bCs/>
        </w:rPr>
      </w:pPr>
    </w:p>
    <w:p w14:paraId="3CBC48B5" w14:textId="0B5AE958" w:rsidR="00D903A1" w:rsidRPr="007163A4" w:rsidRDefault="00AA620A" w:rsidP="00D903A1">
      <w:pPr>
        <w:framePr w:w="3661" w:hSpace="180" w:wrap="around" w:vAnchor="text" w:hAnchor="page" w:x="1198" w:y="11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Cs/>
        </w:rPr>
      </w:pPr>
      <w:r>
        <w:rPr>
          <w:rFonts w:ascii="Klinic Slab Book" w:eastAsia="Klinic Slab" w:hAnsi="Klinic Slab Book" w:cs="Klinic Slab"/>
          <w:bCs/>
        </w:rPr>
        <w:t>After</w:t>
      </w:r>
      <w:r w:rsidR="00D903A1" w:rsidRPr="007163A4">
        <w:rPr>
          <w:rFonts w:ascii="Klinic Slab Book" w:eastAsia="Klinic Slab" w:hAnsi="Klinic Slab Book" w:cs="Klinic Slab"/>
          <w:bCs/>
        </w:rPr>
        <w:t xml:space="preserve"> 1 year:  $0.25</w:t>
      </w:r>
    </w:p>
    <w:p w14:paraId="1E3E2B09" w14:textId="7F65331A" w:rsidR="00D903A1" w:rsidRPr="007163A4" w:rsidRDefault="00D903A1" w:rsidP="00D903A1">
      <w:pPr>
        <w:framePr w:w="3661" w:hSpace="180" w:wrap="around" w:vAnchor="text" w:hAnchor="page" w:x="1198" w:y="11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Cs/>
        </w:rPr>
      </w:pPr>
      <w:r w:rsidRPr="007163A4">
        <w:rPr>
          <w:rFonts w:ascii="Klinic Slab Book" w:eastAsia="Klinic Slab" w:hAnsi="Klinic Slab Book" w:cs="Klinic Slab"/>
          <w:bCs/>
        </w:rPr>
        <w:t>A</w:t>
      </w:r>
      <w:r w:rsidR="00AA620A">
        <w:rPr>
          <w:rFonts w:ascii="Klinic Slab Book" w:eastAsia="Klinic Slab" w:hAnsi="Klinic Slab Book" w:cs="Klinic Slab"/>
          <w:bCs/>
        </w:rPr>
        <w:t>f</w:t>
      </w:r>
      <w:r w:rsidRPr="007163A4">
        <w:rPr>
          <w:rFonts w:ascii="Klinic Slab Book" w:eastAsia="Klinic Slab" w:hAnsi="Klinic Slab Book" w:cs="Klinic Slab"/>
          <w:bCs/>
        </w:rPr>
        <w:t>t</w:t>
      </w:r>
      <w:r w:rsidR="00AA620A">
        <w:rPr>
          <w:rFonts w:ascii="Klinic Slab Book" w:eastAsia="Klinic Slab" w:hAnsi="Klinic Slab Book" w:cs="Klinic Slab"/>
          <w:bCs/>
        </w:rPr>
        <w:t>er</w:t>
      </w:r>
      <w:r w:rsidRPr="007163A4">
        <w:rPr>
          <w:rFonts w:ascii="Klinic Slab Book" w:eastAsia="Klinic Slab" w:hAnsi="Klinic Slab Book" w:cs="Klinic Slab"/>
          <w:bCs/>
        </w:rPr>
        <w:t xml:space="preserve"> 2 years:  $0.50</w:t>
      </w:r>
    </w:p>
    <w:p w14:paraId="5205C598" w14:textId="3F49E703" w:rsidR="00D903A1" w:rsidRPr="007163A4" w:rsidRDefault="00D903A1" w:rsidP="00D903A1">
      <w:pPr>
        <w:framePr w:w="3661" w:hSpace="180" w:wrap="around" w:vAnchor="text" w:hAnchor="page" w:x="1198" w:y="119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linic Slab Book" w:eastAsia="Klinic Slab" w:hAnsi="Klinic Slab Book" w:cs="Klinic Slab"/>
          <w:bCs/>
        </w:rPr>
      </w:pPr>
      <w:r w:rsidRPr="007163A4">
        <w:rPr>
          <w:rFonts w:ascii="Klinic Slab Book" w:eastAsia="Klinic Slab" w:hAnsi="Klinic Slab Book" w:cs="Klinic Slab"/>
          <w:bCs/>
        </w:rPr>
        <w:t>A</w:t>
      </w:r>
      <w:r w:rsidR="00AA620A">
        <w:rPr>
          <w:rFonts w:ascii="Klinic Slab Book" w:eastAsia="Klinic Slab" w:hAnsi="Klinic Slab Book" w:cs="Klinic Slab"/>
          <w:bCs/>
        </w:rPr>
        <w:t>fter</w:t>
      </w:r>
      <w:r w:rsidRPr="007163A4">
        <w:rPr>
          <w:rFonts w:ascii="Klinic Slab Book" w:eastAsia="Klinic Slab" w:hAnsi="Klinic Slab Book" w:cs="Klinic Slab"/>
          <w:bCs/>
        </w:rPr>
        <w:t xml:space="preserve"> 3 years:  $0.25</w:t>
      </w:r>
    </w:p>
    <w:p w14:paraId="5AFE2218" w14:textId="77777777" w:rsidR="00911C95" w:rsidRPr="00A610A3" w:rsidRDefault="00911C95" w:rsidP="720CA4D4">
      <w:pPr>
        <w:rPr>
          <w:rFonts w:ascii="Klinic Slab Book" w:eastAsia="Klinic Slab" w:hAnsi="Klinic Slab Book" w:cs="Klinic Slab"/>
        </w:rPr>
      </w:pPr>
    </w:p>
    <w:sectPr w:rsidR="00911C95" w:rsidRPr="00A610A3" w:rsidSect="00082C9E">
      <w:headerReference w:type="default" r:id="rId6"/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4A7C" w14:textId="77777777" w:rsidR="008D2509" w:rsidRDefault="008D2509" w:rsidP="008E2CD5">
      <w:r>
        <w:separator/>
      </w:r>
    </w:p>
  </w:endnote>
  <w:endnote w:type="continuationSeparator" w:id="0">
    <w:p w14:paraId="2E4FE623" w14:textId="77777777" w:rsidR="008D2509" w:rsidRDefault="008D2509" w:rsidP="008E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linic Slab Book">
    <w:altName w:val="Calibri"/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Klinic Slab">
    <w:altName w:val="Times New Roman"/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Klinic Slab Medium"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7A4C" w14:textId="77777777" w:rsidR="008E2CD5" w:rsidRPr="008E2CD5" w:rsidRDefault="720CA4D4" w:rsidP="720CA4D4">
    <w:pPr>
      <w:jc w:val="center"/>
      <w:rPr>
        <w:rFonts w:ascii="Klinic Slab" w:eastAsia="Klinic Slab" w:hAnsi="Klinic Slab" w:cs="Klinic Slab"/>
        <w:sz w:val="22"/>
        <w:szCs w:val="22"/>
      </w:rPr>
    </w:pPr>
    <w:r w:rsidRPr="720CA4D4">
      <w:rPr>
        <w:rFonts w:ascii="Klinic Slab" w:eastAsia="Klinic Slab" w:hAnsi="Klinic Slab" w:cs="Klinic Slab"/>
        <w:sz w:val="22"/>
        <w:szCs w:val="22"/>
      </w:rPr>
      <w:t>*All rates are subject to change. The Awake Night rate only applies between the hours of 10 pm – 6 am.</w:t>
    </w:r>
  </w:p>
  <w:p w14:paraId="40B36D95" w14:textId="77777777" w:rsidR="008E2CD5" w:rsidRDefault="008E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7D50" w14:textId="77777777" w:rsidR="008D2509" w:rsidRDefault="008D2509" w:rsidP="008E2CD5">
      <w:r>
        <w:separator/>
      </w:r>
    </w:p>
  </w:footnote>
  <w:footnote w:type="continuationSeparator" w:id="0">
    <w:p w14:paraId="5C3D1552" w14:textId="77777777" w:rsidR="008D2509" w:rsidRDefault="008D2509" w:rsidP="008E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A9E0" w14:textId="77777777" w:rsidR="008E2CD5" w:rsidRPr="00A610A3" w:rsidRDefault="008E2CD5">
    <w:pPr>
      <w:pStyle w:val="Header"/>
      <w:rPr>
        <w:rFonts w:ascii="Klinic Slab Book" w:hAnsi="Klinic Slab Book"/>
      </w:rPr>
    </w:pPr>
    <w:r w:rsidRPr="00A610A3">
      <w:rPr>
        <w:rFonts w:ascii="Klinic Slab Book" w:hAnsi="Klinic Slab Book"/>
        <w:noProof/>
      </w:rPr>
      <w:drawing>
        <wp:anchor distT="0" distB="0" distL="114300" distR="114300" simplePos="0" relativeHeight="251659264" behindDoc="0" locked="0" layoutInCell="1" allowOverlap="1" wp14:anchorId="2ECC4532" wp14:editId="6D876DCC">
          <wp:simplePos x="0" y="0"/>
          <wp:positionH relativeFrom="column">
            <wp:posOffset>-38100</wp:posOffset>
          </wp:positionH>
          <wp:positionV relativeFrom="page">
            <wp:posOffset>139700</wp:posOffset>
          </wp:positionV>
          <wp:extent cx="6172200" cy="669925"/>
          <wp:effectExtent l="0" t="0" r="0" b="3175"/>
          <wp:wrapThrough wrapText="bothSides">
            <wp:wrapPolygon edited="0">
              <wp:start x="667" y="819"/>
              <wp:lineTo x="444" y="2047"/>
              <wp:lineTo x="0" y="6552"/>
              <wp:lineTo x="0" y="11056"/>
              <wp:lineTo x="178" y="14741"/>
              <wp:lineTo x="0" y="21293"/>
              <wp:lineTo x="21556" y="21293"/>
              <wp:lineTo x="21556" y="2866"/>
              <wp:lineTo x="4311" y="819"/>
              <wp:lineTo x="667" y="81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sjA2MzU3MTUzMbdU0lEKTi0uzszPAykwqgUAO+eTNywAAAA="/>
  </w:docVars>
  <w:rsids>
    <w:rsidRoot w:val="00B55BC2"/>
    <w:rsid w:val="00041D99"/>
    <w:rsid w:val="00052ED1"/>
    <w:rsid w:val="00065962"/>
    <w:rsid w:val="00077E39"/>
    <w:rsid w:val="00082C9E"/>
    <w:rsid w:val="00086909"/>
    <w:rsid w:val="000A12F4"/>
    <w:rsid w:val="000E0679"/>
    <w:rsid w:val="000E090D"/>
    <w:rsid w:val="001124D8"/>
    <w:rsid w:val="00133E74"/>
    <w:rsid w:val="0015159A"/>
    <w:rsid w:val="00167031"/>
    <w:rsid w:val="00174A79"/>
    <w:rsid w:val="00196250"/>
    <w:rsid w:val="001A2BB0"/>
    <w:rsid w:val="001F0CEE"/>
    <w:rsid w:val="00207FE9"/>
    <w:rsid w:val="00253B5B"/>
    <w:rsid w:val="002B5A9E"/>
    <w:rsid w:val="0030578C"/>
    <w:rsid w:val="0030739B"/>
    <w:rsid w:val="00310FE4"/>
    <w:rsid w:val="003407A4"/>
    <w:rsid w:val="00362DFB"/>
    <w:rsid w:val="00374F8D"/>
    <w:rsid w:val="003B439E"/>
    <w:rsid w:val="003D5266"/>
    <w:rsid w:val="003E38CA"/>
    <w:rsid w:val="003F0C82"/>
    <w:rsid w:val="004371D9"/>
    <w:rsid w:val="00460577"/>
    <w:rsid w:val="00471DA0"/>
    <w:rsid w:val="00481A39"/>
    <w:rsid w:val="0048674F"/>
    <w:rsid w:val="004C4F0D"/>
    <w:rsid w:val="004D6983"/>
    <w:rsid w:val="004E3C67"/>
    <w:rsid w:val="00530DB8"/>
    <w:rsid w:val="00543774"/>
    <w:rsid w:val="00553D6D"/>
    <w:rsid w:val="005B3245"/>
    <w:rsid w:val="005C6D84"/>
    <w:rsid w:val="005D50B4"/>
    <w:rsid w:val="006117C0"/>
    <w:rsid w:val="00612886"/>
    <w:rsid w:val="006B5D05"/>
    <w:rsid w:val="006E75BB"/>
    <w:rsid w:val="007000FD"/>
    <w:rsid w:val="00701BC4"/>
    <w:rsid w:val="00704161"/>
    <w:rsid w:val="007163A4"/>
    <w:rsid w:val="00740B5C"/>
    <w:rsid w:val="007821D8"/>
    <w:rsid w:val="007A2697"/>
    <w:rsid w:val="007C6E86"/>
    <w:rsid w:val="007E3FF9"/>
    <w:rsid w:val="007F2A8B"/>
    <w:rsid w:val="008069DC"/>
    <w:rsid w:val="00843789"/>
    <w:rsid w:val="0085630F"/>
    <w:rsid w:val="00876B7E"/>
    <w:rsid w:val="008A79A0"/>
    <w:rsid w:val="008D2509"/>
    <w:rsid w:val="008E2CD5"/>
    <w:rsid w:val="00911C95"/>
    <w:rsid w:val="00936CA0"/>
    <w:rsid w:val="00941A8B"/>
    <w:rsid w:val="00946B99"/>
    <w:rsid w:val="00963600"/>
    <w:rsid w:val="009A31BA"/>
    <w:rsid w:val="009C5F53"/>
    <w:rsid w:val="00A25F18"/>
    <w:rsid w:val="00A5733E"/>
    <w:rsid w:val="00A57A52"/>
    <w:rsid w:val="00A610A3"/>
    <w:rsid w:val="00AA620A"/>
    <w:rsid w:val="00AC3DA1"/>
    <w:rsid w:val="00AF78EC"/>
    <w:rsid w:val="00B24347"/>
    <w:rsid w:val="00B46481"/>
    <w:rsid w:val="00B55BC2"/>
    <w:rsid w:val="00B7317C"/>
    <w:rsid w:val="00B75566"/>
    <w:rsid w:val="00BF246D"/>
    <w:rsid w:val="00C112E3"/>
    <w:rsid w:val="00C854DC"/>
    <w:rsid w:val="00CB2026"/>
    <w:rsid w:val="00CF751B"/>
    <w:rsid w:val="00D056FD"/>
    <w:rsid w:val="00D17B04"/>
    <w:rsid w:val="00D50122"/>
    <w:rsid w:val="00D73C6B"/>
    <w:rsid w:val="00D82F6A"/>
    <w:rsid w:val="00D903A1"/>
    <w:rsid w:val="00DC4B6B"/>
    <w:rsid w:val="00DD0918"/>
    <w:rsid w:val="00E53376"/>
    <w:rsid w:val="00E823C9"/>
    <w:rsid w:val="00EE5735"/>
    <w:rsid w:val="00EE6066"/>
    <w:rsid w:val="00F241A6"/>
    <w:rsid w:val="00F357CF"/>
    <w:rsid w:val="00F75CA2"/>
    <w:rsid w:val="012AC767"/>
    <w:rsid w:val="0538B6A2"/>
    <w:rsid w:val="33A764FE"/>
    <w:rsid w:val="61FB744F"/>
    <w:rsid w:val="6BDC277D"/>
    <w:rsid w:val="6CF096A8"/>
    <w:rsid w:val="720CA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34D0"/>
  <w14:defaultImageDpi w14:val="32767"/>
  <w15:chartTrackingRefBased/>
  <w15:docId w15:val="{6E600501-C846-B347-94EE-D873AD1D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55BC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B55BC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B55BC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B55BC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F75CA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E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D5"/>
  </w:style>
  <w:style w:type="paragraph" w:styleId="Footer">
    <w:name w:val="footer"/>
    <w:basedOn w:val="Normal"/>
    <w:link w:val="FooterChar"/>
    <w:uiPriority w:val="99"/>
    <w:unhideWhenUsed/>
    <w:rsid w:val="008E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D5"/>
  </w:style>
  <w:style w:type="paragraph" w:styleId="BalloonText">
    <w:name w:val="Balloon Text"/>
    <w:basedOn w:val="Normal"/>
    <w:link w:val="BalloonTextChar"/>
    <w:uiPriority w:val="99"/>
    <w:semiHidden/>
    <w:unhideWhenUsed/>
    <w:rsid w:val="00065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4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Palmer</dc:creator>
  <cp:keywords/>
  <dc:description/>
  <cp:lastModifiedBy>Sarah Abbott</cp:lastModifiedBy>
  <cp:revision>2</cp:revision>
  <cp:lastPrinted>2020-01-13T22:06:00Z</cp:lastPrinted>
  <dcterms:created xsi:type="dcterms:W3CDTF">2022-04-15T16:29:00Z</dcterms:created>
  <dcterms:modified xsi:type="dcterms:W3CDTF">2022-04-15T16:29:00Z</dcterms:modified>
</cp:coreProperties>
</file>